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76E35D" w14:textId="2A53834C" w:rsidR="00107AE4" w:rsidRPr="00A107B3" w:rsidRDefault="005B77B2" w:rsidP="00107AE4">
      <w:pPr>
        <w:ind w:left="6480" w:firstLine="3"/>
        <w:rPr>
          <w:szCs w:val="24"/>
          <w:lang w:eastAsia="lt-LT"/>
        </w:rPr>
      </w:pPr>
      <w:r>
        <w:rPr>
          <w:szCs w:val="24"/>
          <w:lang w:eastAsia="lt-LT"/>
        </w:rPr>
        <w:t>Skuodo rajono v</w:t>
      </w:r>
      <w:r w:rsidR="00107AE4">
        <w:rPr>
          <w:szCs w:val="24"/>
          <w:lang w:eastAsia="lt-LT"/>
        </w:rPr>
        <w:t>aikų vasaros stovyklų ir kitų neformaliojo vaikų švietimo veiklų f</w:t>
      </w:r>
      <w:r w:rsidR="00107AE4" w:rsidRPr="00A107B3">
        <w:rPr>
          <w:szCs w:val="24"/>
          <w:lang w:eastAsia="lt-LT"/>
        </w:rPr>
        <w:t>inansavimo ir</w:t>
      </w:r>
    </w:p>
    <w:p w14:paraId="1BFD4D11" w14:textId="77777777" w:rsidR="00107AE4" w:rsidRPr="00A107B3" w:rsidRDefault="00107AE4" w:rsidP="00107AE4">
      <w:pPr>
        <w:ind w:left="6480" w:firstLine="3"/>
        <w:rPr>
          <w:szCs w:val="24"/>
        </w:rPr>
      </w:pPr>
      <w:r w:rsidRPr="00A107B3">
        <w:rPr>
          <w:szCs w:val="24"/>
          <w:lang w:eastAsia="lt-LT"/>
        </w:rPr>
        <w:t>organizavimo tvarkos apraš</w:t>
      </w:r>
      <w:r w:rsidRPr="00A107B3">
        <w:rPr>
          <w:szCs w:val="24"/>
        </w:rPr>
        <w:t>o</w:t>
      </w:r>
    </w:p>
    <w:p w14:paraId="316DAAEF" w14:textId="77777777" w:rsidR="000F2E31" w:rsidRPr="00A107B3" w:rsidRDefault="00A107B3" w:rsidP="00107AE4">
      <w:pPr>
        <w:ind w:left="6328" w:firstLine="152"/>
        <w:rPr>
          <w:bCs/>
          <w:szCs w:val="24"/>
        </w:rPr>
      </w:pPr>
      <w:r w:rsidRPr="00A107B3">
        <w:rPr>
          <w:bCs/>
          <w:szCs w:val="24"/>
        </w:rPr>
        <w:t>2 priedas</w:t>
      </w:r>
    </w:p>
    <w:p w14:paraId="316DAAF0" w14:textId="77777777" w:rsidR="000F2E31" w:rsidRPr="00A107B3" w:rsidRDefault="000F2E31">
      <w:pPr>
        <w:rPr>
          <w:szCs w:val="24"/>
        </w:rPr>
      </w:pPr>
    </w:p>
    <w:p w14:paraId="316DAAF1" w14:textId="29E76C9C" w:rsidR="00422191" w:rsidRPr="00A107B3" w:rsidRDefault="005B77B2" w:rsidP="00422191">
      <w:pPr>
        <w:jc w:val="center"/>
        <w:rPr>
          <w:b/>
          <w:szCs w:val="24"/>
        </w:rPr>
      </w:pPr>
      <w:r>
        <w:rPr>
          <w:b/>
          <w:szCs w:val="24"/>
        </w:rPr>
        <w:t xml:space="preserve">SKUODO RAJONO </w:t>
      </w:r>
      <w:r w:rsidR="00422191">
        <w:rPr>
          <w:b/>
          <w:szCs w:val="24"/>
        </w:rPr>
        <w:t xml:space="preserve">VAIKŲ VASAROS STOVYKLŲ IR KITŲ </w:t>
      </w:r>
      <w:r w:rsidR="00422191" w:rsidRPr="00A107B3">
        <w:rPr>
          <w:b/>
          <w:szCs w:val="24"/>
        </w:rPr>
        <w:t xml:space="preserve">NEFORMALIOJO VAIKŲ ŠVIETIMO </w:t>
      </w:r>
      <w:r w:rsidR="00422191">
        <w:rPr>
          <w:b/>
          <w:szCs w:val="24"/>
        </w:rPr>
        <w:t>VEIKLŲ</w:t>
      </w:r>
      <w:r>
        <w:rPr>
          <w:b/>
          <w:szCs w:val="24"/>
        </w:rPr>
        <w:t xml:space="preserve"> PROGRAMŲ</w:t>
      </w:r>
      <w:r w:rsidR="00422191" w:rsidRPr="00A107B3">
        <w:rPr>
          <w:b/>
          <w:szCs w:val="24"/>
        </w:rPr>
        <w:t xml:space="preserve"> FINANSAVIMO IR ORGANIZAVIMO KONKURSO </w:t>
      </w:r>
      <w:r w:rsidR="00422191">
        <w:rPr>
          <w:b/>
          <w:szCs w:val="24"/>
        </w:rPr>
        <w:t>PARAIŠKŲ</w:t>
      </w:r>
    </w:p>
    <w:p w14:paraId="316DAAF2" w14:textId="0A282B83" w:rsidR="000F2E31" w:rsidRPr="00A107B3" w:rsidRDefault="00A107B3">
      <w:pPr>
        <w:jc w:val="center"/>
        <w:rPr>
          <w:b/>
          <w:szCs w:val="24"/>
        </w:rPr>
      </w:pPr>
      <w:r w:rsidRPr="00A107B3">
        <w:rPr>
          <w:b/>
          <w:szCs w:val="24"/>
        </w:rPr>
        <w:t>VERTINIMO FORMA</w:t>
      </w:r>
    </w:p>
    <w:p w14:paraId="316DAAF3" w14:textId="77777777" w:rsidR="000F2E31" w:rsidRPr="00A107B3" w:rsidRDefault="000F2E31">
      <w:pPr>
        <w:jc w:val="center"/>
        <w:rPr>
          <w:b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2"/>
        <w:gridCol w:w="6476"/>
      </w:tblGrid>
      <w:tr w:rsidR="00A107B3" w:rsidRPr="00A107B3" w14:paraId="316DAAF6" w14:textId="77777777" w:rsidTr="006469EA">
        <w:trPr>
          <w:trHeight w:val="454"/>
        </w:trPr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6DAAF4" w14:textId="77777777" w:rsidR="000F2E31" w:rsidRPr="00A107B3" w:rsidRDefault="00A107B3">
            <w:pPr>
              <w:rPr>
                <w:b/>
                <w:szCs w:val="24"/>
              </w:rPr>
            </w:pPr>
            <w:r w:rsidRPr="00A107B3">
              <w:rPr>
                <w:b/>
                <w:szCs w:val="24"/>
              </w:rPr>
              <w:t>Pareiškėjo pavadinimas</w:t>
            </w:r>
          </w:p>
        </w:tc>
        <w:tc>
          <w:tcPr>
            <w:tcW w:w="3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AF5" w14:textId="77777777" w:rsidR="000F2E31" w:rsidRPr="00A107B3" w:rsidRDefault="000F2E31">
            <w:pPr>
              <w:rPr>
                <w:b/>
                <w:szCs w:val="24"/>
              </w:rPr>
            </w:pPr>
          </w:p>
        </w:tc>
      </w:tr>
      <w:tr w:rsidR="00A107B3" w:rsidRPr="00A107B3" w14:paraId="316DAAF9" w14:textId="77777777" w:rsidTr="006469EA">
        <w:trPr>
          <w:trHeight w:val="454"/>
        </w:trPr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6DAAF7" w14:textId="79784AF7" w:rsidR="000F2E31" w:rsidRPr="00A107B3" w:rsidRDefault="006469EA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Programos</w:t>
            </w:r>
            <w:r w:rsidR="00A107B3" w:rsidRPr="00A107B3">
              <w:rPr>
                <w:b/>
                <w:szCs w:val="24"/>
              </w:rPr>
              <w:t xml:space="preserve"> pavadinimas</w:t>
            </w:r>
          </w:p>
        </w:tc>
        <w:tc>
          <w:tcPr>
            <w:tcW w:w="3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AF8" w14:textId="77777777" w:rsidR="000F2E31" w:rsidRPr="00A107B3" w:rsidRDefault="000F2E31">
            <w:pPr>
              <w:rPr>
                <w:b/>
                <w:szCs w:val="24"/>
              </w:rPr>
            </w:pPr>
          </w:p>
        </w:tc>
      </w:tr>
      <w:tr w:rsidR="00A107B3" w:rsidRPr="00A107B3" w14:paraId="316DAAFC" w14:textId="77777777" w:rsidTr="006469EA">
        <w:trPr>
          <w:trHeight w:val="454"/>
        </w:trPr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6DAAFA" w14:textId="7BA4C98D" w:rsidR="000F2E31" w:rsidRPr="00A107B3" w:rsidRDefault="006469EA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Programos</w:t>
            </w:r>
            <w:r w:rsidR="00A107B3" w:rsidRPr="00A107B3">
              <w:rPr>
                <w:b/>
                <w:szCs w:val="24"/>
              </w:rPr>
              <w:t xml:space="preserve"> registracijos Nr.</w:t>
            </w:r>
          </w:p>
        </w:tc>
        <w:tc>
          <w:tcPr>
            <w:tcW w:w="3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AFB" w14:textId="77777777" w:rsidR="000F2E31" w:rsidRPr="00A107B3" w:rsidRDefault="000F2E31">
            <w:pPr>
              <w:rPr>
                <w:b/>
                <w:szCs w:val="24"/>
              </w:rPr>
            </w:pPr>
          </w:p>
        </w:tc>
      </w:tr>
      <w:tr w:rsidR="00A107B3" w:rsidRPr="00A107B3" w14:paraId="316DAAFF" w14:textId="77777777" w:rsidTr="006469EA">
        <w:trPr>
          <w:trHeight w:val="454"/>
        </w:trPr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6DAAFD" w14:textId="564283BA" w:rsidR="000F2E31" w:rsidRPr="00A107B3" w:rsidRDefault="002174FB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Vertintojo</w:t>
            </w:r>
            <w:r w:rsidR="00A107B3" w:rsidRPr="00A107B3">
              <w:rPr>
                <w:b/>
                <w:szCs w:val="24"/>
              </w:rPr>
              <w:t xml:space="preserve"> vardas ir pavardė</w:t>
            </w:r>
          </w:p>
        </w:tc>
        <w:tc>
          <w:tcPr>
            <w:tcW w:w="3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AFE" w14:textId="77777777" w:rsidR="000F2E31" w:rsidRPr="00A107B3" w:rsidRDefault="000F2E31">
            <w:pPr>
              <w:rPr>
                <w:b/>
                <w:szCs w:val="24"/>
              </w:rPr>
            </w:pPr>
          </w:p>
        </w:tc>
      </w:tr>
    </w:tbl>
    <w:p w14:paraId="316DAB00" w14:textId="77777777" w:rsidR="000F2E31" w:rsidRPr="00A107B3" w:rsidRDefault="000F2E31">
      <w:pPr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7158"/>
        <w:gridCol w:w="951"/>
        <w:gridCol w:w="949"/>
      </w:tblGrid>
      <w:tr w:rsidR="00A107B3" w:rsidRPr="00A107B3" w14:paraId="316DAB07" w14:textId="77777777" w:rsidTr="008979FE">
        <w:trPr>
          <w:trHeight w:val="454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01" w14:textId="77777777" w:rsidR="000F2E31" w:rsidRPr="00A107B3" w:rsidRDefault="00A107B3">
            <w:pPr>
              <w:jc w:val="center"/>
              <w:rPr>
                <w:b/>
                <w:szCs w:val="24"/>
              </w:rPr>
            </w:pPr>
            <w:r w:rsidRPr="00A107B3">
              <w:rPr>
                <w:b/>
                <w:szCs w:val="24"/>
              </w:rPr>
              <w:t>Eil.</w:t>
            </w:r>
          </w:p>
          <w:p w14:paraId="316DAB02" w14:textId="77777777" w:rsidR="000F2E31" w:rsidRPr="00A107B3" w:rsidRDefault="00A107B3">
            <w:pPr>
              <w:jc w:val="center"/>
              <w:rPr>
                <w:b/>
                <w:szCs w:val="24"/>
              </w:rPr>
            </w:pPr>
            <w:r w:rsidRPr="00A107B3">
              <w:rPr>
                <w:b/>
                <w:szCs w:val="24"/>
              </w:rPr>
              <w:t>Nr.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03" w14:textId="499B7DB7" w:rsidR="000F2E31" w:rsidRPr="00A107B3" w:rsidRDefault="006469EA">
            <w:pPr>
              <w:rPr>
                <w:rFonts w:ascii="Times New Roman , serif" w:hAnsi="Times New Roman , serif"/>
                <w:b/>
                <w:sz w:val="22"/>
                <w:szCs w:val="22"/>
              </w:rPr>
            </w:pPr>
            <w:r>
              <w:rPr>
                <w:b/>
                <w:szCs w:val="24"/>
              </w:rPr>
              <w:t>Programos</w:t>
            </w:r>
            <w:r w:rsidR="00A107B3" w:rsidRPr="00A107B3">
              <w:rPr>
                <w:b/>
                <w:szCs w:val="24"/>
              </w:rPr>
              <w:t xml:space="preserve"> atitikimas konkurso sąlygoms</w:t>
            </w:r>
          </w:p>
          <w:p w14:paraId="316DAB04" w14:textId="3C60C0B1" w:rsidR="000F2E31" w:rsidRPr="00A107B3" w:rsidRDefault="00A107B3">
            <w:pPr>
              <w:rPr>
                <w:i/>
                <w:szCs w:val="24"/>
                <w:highlight w:val="yellow"/>
              </w:rPr>
            </w:pPr>
            <w:r w:rsidRPr="00A107B3">
              <w:rPr>
                <w:rFonts w:ascii="Times New Roman , serif" w:hAnsi="Times New Roman , serif"/>
                <w:i/>
                <w:szCs w:val="24"/>
              </w:rPr>
              <w:t>(Bent vie</w:t>
            </w:r>
            <w:r w:rsidR="006469EA">
              <w:rPr>
                <w:rFonts w:ascii="Times New Roman , serif" w:hAnsi="Times New Roman , serif"/>
                <w:i/>
                <w:szCs w:val="24"/>
              </w:rPr>
              <w:t>nos iš šių sąlygų neatitinkanti programa toliau nevertinama</w:t>
            </w:r>
            <w:r w:rsidRPr="00A107B3">
              <w:rPr>
                <w:rFonts w:ascii="Times New Roman , serif" w:hAnsi="Times New Roman , serif"/>
                <w:i/>
                <w:szCs w:val="24"/>
              </w:rPr>
              <w:t>)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05" w14:textId="77777777" w:rsidR="000F2E31" w:rsidRPr="00A107B3" w:rsidRDefault="00A107B3">
            <w:pPr>
              <w:jc w:val="center"/>
              <w:rPr>
                <w:b/>
                <w:szCs w:val="24"/>
              </w:rPr>
            </w:pPr>
            <w:r w:rsidRPr="00A107B3">
              <w:rPr>
                <w:b/>
                <w:szCs w:val="24"/>
              </w:rPr>
              <w:t>Taip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06" w14:textId="77777777" w:rsidR="000F2E31" w:rsidRPr="00A107B3" w:rsidRDefault="00A107B3">
            <w:pPr>
              <w:jc w:val="center"/>
              <w:rPr>
                <w:b/>
                <w:szCs w:val="24"/>
              </w:rPr>
            </w:pPr>
            <w:r w:rsidRPr="00A107B3">
              <w:rPr>
                <w:b/>
                <w:szCs w:val="24"/>
              </w:rPr>
              <w:t>Ne</w:t>
            </w:r>
          </w:p>
        </w:tc>
      </w:tr>
      <w:tr w:rsidR="00A107B3" w:rsidRPr="00A107B3" w14:paraId="316DAB0C" w14:textId="77777777" w:rsidTr="008979FE">
        <w:trPr>
          <w:trHeight w:val="467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08" w14:textId="77777777" w:rsidR="000F2E31" w:rsidRPr="00A107B3" w:rsidRDefault="00A107B3">
            <w:pPr>
              <w:ind w:left="57"/>
              <w:jc w:val="center"/>
              <w:rPr>
                <w:szCs w:val="24"/>
              </w:rPr>
            </w:pPr>
            <w:r w:rsidRPr="00A107B3">
              <w:rPr>
                <w:szCs w:val="24"/>
                <w:lang w:eastAsia="ar-SA"/>
              </w:rPr>
              <w:t>1.</w:t>
            </w:r>
            <w:r w:rsidRPr="00A107B3">
              <w:rPr>
                <w:szCs w:val="24"/>
                <w:lang w:eastAsia="ar-SA"/>
              </w:rPr>
              <w:tab/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09" w14:textId="5E933F07" w:rsidR="000F2E31" w:rsidRPr="00A107B3" w:rsidRDefault="006469EA" w:rsidP="006469EA">
            <w:pPr>
              <w:rPr>
                <w:szCs w:val="24"/>
              </w:rPr>
            </w:pPr>
            <w:r>
              <w:rPr>
                <w:szCs w:val="24"/>
              </w:rPr>
              <w:t>Programa</w:t>
            </w:r>
            <w:r w:rsidR="00A107B3" w:rsidRPr="00A107B3">
              <w:rPr>
                <w:szCs w:val="24"/>
              </w:rPr>
              <w:t xml:space="preserve"> atitinka konkurso tikslą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0A" w14:textId="77777777" w:rsidR="000F2E31" w:rsidRPr="00A107B3" w:rsidRDefault="000F2E31">
            <w:pPr>
              <w:jc w:val="center"/>
              <w:rPr>
                <w:szCs w:val="24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0B" w14:textId="77777777" w:rsidR="000F2E31" w:rsidRPr="00A107B3" w:rsidRDefault="000F2E31">
            <w:pPr>
              <w:jc w:val="center"/>
              <w:rPr>
                <w:szCs w:val="24"/>
              </w:rPr>
            </w:pPr>
          </w:p>
        </w:tc>
      </w:tr>
      <w:tr w:rsidR="00A107B3" w:rsidRPr="00A107B3" w14:paraId="316DAB11" w14:textId="77777777" w:rsidTr="008979FE">
        <w:trPr>
          <w:trHeight w:val="454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0D" w14:textId="77777777" w:rsidR="000F2E31" w:rsidRPr="00A107B3" w:rsidRDefault="00A107B3">
            <w:pPr>
              <w:ind w:left="57"/>
              <w:jc w:val="center"/>
              <w:rPr>
                <w:szCs w:val="24"/>
              </w:rPr>
            </w:pPr>
            <w:r w:rsidRPr="00A107B3">
              <w:rPr>
                <w:szCs w:val="24"/>
                <w:lang w:eastAsia="ar-SA"/>
              </w:rPr>
              <w:t>2.</w:t>
            </w:r>
            <w:r w:rsidRPr="00A107B3">
              <w:rPr>
                <w:szCs w:val="24"/>
                <w:lang w:eastAsia="ar-SA"/>
              </w:rPr>
              <w:tab/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0E" w14:textId="2729DACB" w:rsidR="000F2E31" w:rsidRPr="00A107B3" w:rsidRDefault="006469EA">
            <w:pPr>
              <w:rPr>
                <w:szCs w:val="24"/>
              </w:rPr>
            </w:pPr>
            <w:r>
              <w:rPr>
                <w:szCs w:val="24"/>
              </w:rPr>
              <w:t>Programos</w:t>
            </w:r>
            <w:r w:rsidR="00A107B3" w:rsidRPr="00A107B3">
              <w:rPr>
                <w:szCs w:val="24"/>
              </w:rPr>
              <w:t xml:space="preserve"> tikslinė grupė yra vaikai, besimokantys pagal pradinio, pagrindinio, vidurinio ugdymo programas  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0F" w14:textId="77777777" w:rsidR="000F2E31" w:rsidRPr="00A107B3" w:rsidRDefault="000F2E31">
            <w:pPr>
              <w:jc w:val="center"/>
              <w:rPr>
                <w:szCs w:val="24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10" w14:textId="77777777" w:rsidR="000F2E31" w:rsidRPr="00A107B3" w:rsidRDefault="000F2E31">
            <w:pPr>
              <w:jc w:val="center"/>
              <w:rPr>
                <w:szCs w:val="24"/>
              </w:rPr>
            </w:pPr>
          </w:p>
        </w:tc>
      </w:tr>
      <w:tr w:rsidR="005B77B2" w:rsidRPr="00A107B3" w14:paraId="316DAB15" w14:textId="0A2F06C1" w:rsidTr="005B77B2">
        <w:trPr>
          <w:trHeight w:val="454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12" w14:textId="77777777" w:rsidR="005B77B2" w:rsidRPr="00A107B3" w:rsidRDefault="005B77B2">
            <w:pPr>
              <w:ind w:left="57"/>
              <w:jc w:val="center"/>
              <w:rPr>
                <w:sz w:val="22"/>
                <w:szCs w:val="22"/>
              </w:rPr>
            </w:pPr>
            <w:r w:rsidRPr="00A107B3">
              <w:rPr>
                <w:szCs w:val="24"/>
                <w:lang w:eastAsia="ar-SA"/>
              </w:rPr>
              <w:t>3.</w:t>
            </w:r>
            <w:r w:rsidRPr="00A107B3">
              <w:rPr>
                <w:szCs w:val="24"/>
                <w:lang w:eastAsia="ar-SA"/>
              </w:rPr>
              <w:tab/>
            </w:r>
          </w:p>
          <w:p w14:paraId="316DAB13" w14:textId="77777777" w:rsidR="005B77B2" w:rsidRPr="00A107B3" w:rsidRDefault="005B77B2">
            <w:pPr>
              <w:spacing w:line="256" w:lineRule="auto"/>
              <w:ind w:left="57"/>
              <w:rPr>
                <w:sz w:val="22"/>
                <w:szCs w:val="22"/>
              </w:rPr>
            </w:pPr>
          </w:p>
        </w:tc>
        <w:tc>
          <w:tcPr>
            <w:tcW w:w="3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A4FD2" w14:textId="77777777" w:rsidR="005B77B2" w:rsidRDefault="005B77B2" w:rsidP="008979FE">
            <w:pPr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 xml:space="preserve">Teikėjas turi teisę dirbti mokytoju, pagal Lietuvos Respublikos švietimo </w:t>
            </w:r>
          </w:p>
          <w:p w14:paraId="316DAB14" w14:textId="3314DFE4" w:rsidR="005B77B2" w:rsidRPr="00A107B3" w:rsidRDefault="005B77B2" w:rsidP="008979FE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Cs w:val="24"/>
              </w:rPr>
              <w:t>įstatymo 48 straipsnį</w:t>
            </w:r>
            <w:r w:rsidRPr="00A107B3">
              <w:rPr>
                <w:szCs w:val="24"/>
              </w:rPr>
              <w:t xml:space="preserve">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01155" w14:textId="77777777" w:rsidR="005B77B2" w:rsidRDefault="005B77B2">
            <w:pPr>
              <w:rPr>
                <w:sz w:val="22"/>
                <w:szCs w:val="22"/>
              </w:rPr>
            </w:pPr>
          </w:p>
          <w:p w14:paraId="3FE74BB4" w14:textId="77777777" w:rsidR="005B77B2" w:rsidRPr="00A107B3" w:rsidRDefault="005B77B2" w:rsidP="005B77B2">
            <w:pPr>
              <w:spacing w:line="256" w:lineRule="auto"/>
              <w:rPr>
                <w:sz w:val="22"/>
                <w:szCs w:val="22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5C62B" w14:textId="77777777" w:rsidR="005B77B2" w:rsidRDefault="005B77B2">
            <w:pPr>
              <w:rPr>
                <w:sz w:val="22"/>
                <w:szCs w:val="22"/>
              </w:rPr>
            </w:pPr>
          </w:p>
          <w:p w14:paraId="4922BE27" w14:textId="77777777" w:rsidR="005B77B2" w:rsidRPr="00A107B3" w:rsidRDefault="005B77B2" w:rsidP="005B77B2">
            <w:pPr>
              <w:spacing w:line="256" w:lineRule="auto"/>
              <w:rPr>
                <w:sz w:val="22"/>
                <w:szCs w:val="22"/>
              </w:rPr>
            </w:pPr>
          </w:p>
        </w:tc>
      </w:tr>
      <w:tr w:rsidR="00A107B3" w:rsidRPr="00A107B3" w14:paraId="316DAB33" w14:textId="77777777" w:rsidTr="008979FE">
        <w:trPr>
          <w:trHeight w:val="454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2F" w14:textId="2588362E" w:rsidR="000F2E31" w:rsidRPr="00A107B3" w:rsidRDefault="008979FE">
            <w:pPr>
              <w:spacing w:line="256" w:lineRule="auto"/>
              <w:ind w:left="57"/>
              <w:jc w:val="center"/>
              <w:rPr>
                <w:sz w:val="22"/>
                <w:szCs w:val="22"/>
              </w:rPr>
            </w:pPr>
            <w:r>
              <w:rPr>
                <w:szCs w:val="24"/>
                <w:lang w:eastAsia="ar-SA"/>
              </w:rPr>
              <w:t>4</w:t>
            </w:r>
            <w:r w:rsidR="00A107B3" w:rsidRPr="00A107B3">
              <w:rPr>
                <w:szCs w:val="24"/>
                <w:lang w:eastAsia="ar-SA"/>
              </w:rPr>
              <w:t>.</w:t>
            </w:r>
            <w:r w:rsidR="00A107B3" w:rsidRPr="00A107B3">
              <w:rPr>
                <w:szCs w:val="24"/>
                <w:lang w:eastAsia="ar-SA"/>
              </w:rPr>
              <w:tab/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30" w14:textId="61B05DC7" w:rsidR="000F2E31" w:rsidRPr="00A107B3" w:rsidRDefault="006469EA">
            <w:pPr>
              <w:tabs>
                <w:tab w:val="left" w:pos="1560"/>
              </w:tabs>
              <w:suppressAutoHyphens/>
              <w:spacing w:line="100" w:lineRule="atLeast"/>
              <w:rPr>
                <w:rFonts w:eastAsia="SimSun"/>
                <w:kern w:val="2"/>
                <w:szCs w:val="24"/>
                <w:lang w:eastAsia="ar-SA"/>
              </w:rPr>
            </w:pPr>
            <w:r>
              <w:rPr>
                <w:rFonts w:eastAsia="SimSun"/>
                <w:kern w:val="2"/>
                <w:szCs w:val="24"/>
                <w:lang w:eastAsia="ar-SA"/>
              </w:rPr>
              <w:t>Programos</w:t>
            </w:r>
            <w:r w:rsidR="00A107B3" w:rsidRPr="00A107B3">
              <w:rPr>
                <w:rFonts w:eastAsia="SimSun"/>
                <w:kern w:val="2"/>
                <w:szCs w:val="24"/>
                <w:lang w:eastAsia="ar-SA"/>
              </w:rPr>
              <w:t xml:space="preserve"> veiklos vyksta saugiose aplinkose ir nekelia grėsmės asmenų sveikatai, viešajai tvarkai ar bet kokiomis formomis, metodais ir būdais nepažeidžia Lietuvos Respublikos įstatymų ir kitų teisės aktų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31" w14:textId="77777777" w:rsidR="000F2E31" w:rsidRPr="00A107B3" w:rsidRDefault="000F2E31">
            <w:pPr>
              <w:spacing w:line="256" w:lineRule="auto"/>
              <w:jc w:val="center"/>
              <w:rPr>
                <w:szCs w:val="24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32" w14:textId="77777777" w:rsidR="000F2E31" w:rsidRPr="00A107B3" w:rsidRDefault="000F2E31">
            <w:pPr>
              <w:spacing w:line="256" w:lineRule="auto"/>
              <w:jc w:val="center"/>
              <w:rPr>
                <w:szCs w:val="24"/>
              </w:rPr>
            </w:pPr>
          </w:p>
        </w:tc>
      </w:tr>
    </w:tbl>
    <w:p w14:paraId="316DAB39" w14:textId="77777777" w:rsidR="000F2E31" w:rsidRPr="00A107B3" w:rsidRDefault="000F2E31">
      <w:pPr>
        <w:rPr>
          <w:rFonts w:ascii="Calibri" w:hAnsi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4080"/>
        <w:gridCol w:w="3838"/>
        <w:gridCol w:w="1188"/>
      </w:tblGrid>
      <w:tr w:rsidR="00A107B3" w:rsidRPr="00A107B3" w14:paraId="316DAB3B" w14:textId="77777777">
        <w:trPr>
          <w:trHeight w:val="45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6DAB3A" w14:textId="35B8131F" w:rsidR="000F2E31" w:rsidRPr="00A107B3" w:rsidRDefault="00A107B3">
            <w:pPr>
              <w:ind w:left="426" w:hanging="295"/>
            </w:pPr>
            <w:r w:rsidRPr="00A107B3">
              <w:rPr>
                <w:b/>
                <w:lang w:eastAsia="ar-SA"/>
              </w:rPr>
              <w:t>I.</w:t>
            </w:r>
            <w:r w:rsidRPr="00A107B3">
              <w:rPr>
                <w:b/>
                <w:lang w:eastAsia="ar-SA"/>
              </w:rPr>
              <w:tab/>
            </w:r>
            <w:r w:rsidR="006469EA">
              <w:rPr>
                <w:b/>
                <w:szCs w:val="24"/>
              </w:rPr>
              <w:t>Programos</w:t>
            </w:r>
            <w:r w:rsidRPr="00A107B3">
              <w:rPr>
                <w:b/>
                <w:szCs w:val="24"/>
              </w:rPr>
              <w:t xml:space="preserve"> atitikimas prioritetams </w:t>
            </w:r>
          </w:p>
        </w:tc>
      </w:tr>
      <w:tr w:rsidR="00A107B3" w:rsidRPr="00A107B3" w14:paraId="316DAB3F" w14:textId="77777777">
        <w:trPr>
          <w:trHeight w:val="454"/>
        </w:trPr>
        <w:tc>
          <w:tcPr>
            <w:tcW w:w="2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3C" w14:textId="77777777" w:rsidR="000F2E31" w:rsidRPr="00A107B3" w:rsidRDefault="00A107B3">
            <w:pPr>
              <w:jc w:val="center"/>
              <w:rPr>
                <w:b/>
                <w:szCs w:val="24"/>
              </w:rPr>
            </w:pPr>
            <w:r w:rsidRPr="00A107B3">
              <w:rPr>
                <w:b/>
                <w:szCs w:val="24"/>
              </w:rPr>
              <w:t>Prioritetai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3D" w14:textId="77777777" w:rsidR="000F2E31" w:rsidRPr="00A107B3" w:rsidRDefault="00A107B3">
            <w:pPr>
              <w:jc w:val="center"/>
              <w:rPr>
                <w:b/>
                <w:szCs w:val="24"/>
              </w:rPr>
            </w:pPr>
            <w:r w:rsidRPr="00A107B3">
              <w:rPr>
                <w:b/>
                <w:szCs w:val="24"/>
              </w:rPr>
              <w:t>Galimi skirti balai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3E" w14:textId="77777777" w:rsidR="000F2E31" w:rsidRPr="00A107B3" w:rsidRDefault="00A107B3">
            <w:pPr>
              <w:jc w:val="center"/>
              <w:rPr>
                <w:b/>
                <w:szCs w:val="24"/>
              </w:rPr>
            </w:pPr>
            <w:r w:rsidRPr="00A107B3">
              <w:rPr>
                <w:b/>
                <w:szCs w:val="24"/>
              </w:rPr>
              <w:t>Skiriami balai</w:t>
            </w:r>
          </w:p>
        </w:tc>
      </w:tr>
      <w:tr w:rsidR="00A107B3" w:rsidRPr="00A107B3" w14:paraId="316DAB47" w14:textId="77777777" w:rsidTr="002F3C61">
        <w:trPr>
          <w:trHeight w:val="454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40" w14:textId="77777777" w:rsidR="000F2E31" w:rsidRPr="00A107B3" w:rsidRDefault="00A107B3">
            <w:r w:rsidRPr="00A107B3">
              <w:rPr>
                <w:szCs w:val="24"/>
              </w:rPr>
              <w:t>1.</w:t>
            </w:r>
            <w:r w:rsidRPr="00A107B3">
              <w:rPr>
                <w:szCs w:val="24"/>
              </w:rPr>
              <w:tab/>
            </w: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16B43" w14:textId="215CCD99" w:rsidR="00784E44" w:rsidRDefault="00784E44">
            <w:pPr>
              <w:spacing w:line="256" w:lineRule="auto"/>
              <w:rPr>
                <w:szCs w:val="24"/>
              </w:rPr>
            </w:pPr>
            <w:r w:rsidRPr="00A107B3">
              <w:rPr>
                <w:szCs w:val="24"/>
                <w:lang w:eastAsia="lt-LT"/>
              </w:rPr>
              <w:t>Numatomas veiklų organizavimas mokinių vasaros atostogų metu</w:t>
            </w:r>
          </w:p>
          <w:p w14:paraId="316DAB41" w14:textId="69B35D60" w:rsidR="000F2E31" w:rsidRPr="00A107B3" w:rsidRDefault="000F2E31">
            <w:pPr>
              <w:spacing w:line="256" w:lineRule="auto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C3940" w14:textId="77777777" w:rsidR="00784E44" w:rsidRPr="00A107B3" w:rsidRDefault="00784E44" w:rsidP="00784E44">
            <w:pPr>
              <w:rPr>
                <w:szCs w:val="24"/>
              </w:rPr>
            </w:pPr>
            <w:r w:rsidRPr="00A107B3">
              <w:rPr>
                <w:szCs w:val="24"/>
              </w:rPr>
              <w:t>0 balų – nenumato</w:t>
            </w:r>
          </w:p>
          <w:p w14:paraId="2A2D12E9" w14:textId="77777777" w:rsidR="00784E44" w:rsidRPr="00A107B3" w:rsidRDefault="00784E44" w:rsidP="00784E44">
            <w:pPr>
              <w:spacing w:line="256" w:lineRule="auto"/>
              <w:rPr>
                <w:szCs w:val="24"/>
                <w:lang w:eastAsia="lt-LT"/>
              </w:rPr>
            </w:pPr>
            <w:r w:rsidRPr="00A107B3">
              <w:rPr>
                <w:szCs w:val="24"/>
                <w:lang w:eastAsia="lt-LT"/>
              </w:rPr>
              <w:t>1 balas – tik dalis veiklų numatyta organizuoti vasaros atostogų metu</w:t>
            </w:r>
          </w:p>
          <w:p w14:paraId="1E3B3323" w14:textId="77777777" w:rsidR="00784E44" w:rsidRPr="00A107B3" w:rsidRDefault="00784E44" w:rsidP="00784E44">
            <w:pPr>
              <w:spacing w:line="256" w:lineRule="auto"/>
              <w:rPr>
                <w:szCs w:val="24"/>
                <w:lang w:eastAsia="lt-LT"/>
              </w:rPr>
            </w:pPr>
            <w:r w:rsidRPr="00A107B3">
              <w:rPr>
                <w:szCs w:val="24"/>
                <w:lang w:eastAsia="lt-LT"/>
              </w:rPr>
              <w:t>2 – dauguma veiklų numatyta organizuoti vasaros atostogų metu</w:t>
            </w:r>
          </w:p>
          <w:p w14:paraId="316DAB45" w14:textId="60258BEC" w:rsidR="000F2E31" w:rsidRPr="00A107B3" w:rsidRDefault="00784E44" w:rsidP="00784E44">
            <w:pPr>
              <w:rPr>
                <w:szCs w:val="24"/>
                <w:highlight w:val="yellow"/>
              </w:rPr>
            </w:pPr>
            <w:r w:rsidRPr="00A107B3">
              <w:rPr>
                <w:szCs w:val="24"/>
                <w:lang w:eastAsia="lt-LT"/>
              </w:rPr>
              <w:t>3 – visos veiklos numatytos organizuoti vasaros atostogų metu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46" w14:textId="77777777" w:rsidR="000F2E31" w:rsidRPr="00A107B3" w:rsidRDefault="000F2E31">
            <w:pPr>
              <w:spacing w:line="256" w:lineRule="auto"/>
              <w:jc w:val="center"/>
              <w:rPr>
                <w:szCs w:val="24"/>
              </w:rPr>
            </w:pPr>
          </w:p>
        </w:tc>
      </w:tr>
      <w:tr w:rsidR="00A107B3" w:rsidRPr="00A107B3" w14:paraId="316DAB57" w14:textId="77777777" w:rsidTr="002F3C61">
        <w:trPr>
          <w:trHeight w:val="624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50" w14:textId="3F0927E6" w:rsidR="000F2E31" w:rsidRPr="00A107B3" w:rsidRDefault="00784E44">
            <w:r>
              <w:rPr>
                <w:szCs w:val="24"/>
              </w:rPr>
              <w:t>2</w:t>
            </w:r>
            <w:r w:rsidR="00A107B3" w:rsidRPr="00A107B3">
              <w:rPr>
                <w:szCs w:val="24"/>
              </w:rPr>
              <w:t>.</w:t>
            </w:r>
            <w:r w:rsidR="00A107B3" w:rsidRPr="00A107B3">
              <w:rPr>
                <w:szCs w:val="24"/>
              </w:rPr>
              <w:tab/>
            </w: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51" w14:textId="15AC27EF" w:rsidR="000F2E31" w:rsidRPr="00A107B3" w:rsidRDefault="00784E44">
            <w:pPr>
              <w:rPr>
                <w:szCs w:val="24"/>
              </w:rPr>
            </w:pPr>
            <w:r w:rsidRPr="00A107B3">
              <w:rPr>
                <w:szCs w:val="24"/>
              </w:rPr>
              <w:t>Sudaro galimybes veiklose tiesiogiai dalyvauti didesniam vaikų skaičiui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82B56" w14:textId="026148F4" w:rsidR="00784E44" w:rsidRPr="00A107B3" w:rsidRDefault="00784E44" w:rsidP="00784E44">
            <w:pPr>
              <w:rPr>
                <w:szCs w:val="24"/>
              </w:rPr>
            </w:pPr>
            <w:r w:rsidRPr="00A107B3">
              <w:rPr>
                <w:szCs w:val="24"/>
              </w:rPr>
              <w:t xml:space="preserve">1 balas – dalyvauja iki </w:t>
            </w:r>
            <w:r>
              <w:rPr>
                <w:szCs w:val="24"/>
              </w:rPr>
              <w:t>2</w:t>
            </w:r>
            <w:r w:rsidRPr="00A107B3">
              <w:rPr>
                <w:szCs w:val="24"/>
              </w:rPr>
              <w:t xml:space="preserve">0 vaikų </w:t>
            </w:r>
          </w:p>
          <w:p w14:paraId="47E3557D" w14:textId="42A51A08" w:rsidR="00784E44" w:rsidRPr="00A107B3" w:rsidRDefault="00784E44" w:rsidP="00784E44">
            <w:pPr>
              <w:rPr>
                <w:szCs w:val="24"/>
              </w:rPr>
            </w:pPr>
            <w:r w:rsidRPr="00A107B3">
              <w:rPr>
                <w:szCs w:val="24"/>
              </w:rPr>
              <w:t xml:space="preserve">2 balai – dalyvauja </w:t>
            </w:r>
            <w:r>
              <w:rPr>
                <w:szCs w:val="24"/>
              </w:rPr>
              <w:t>20</w:t>
            </w:r>
            <w:r w:rsidRPr="00A107B3">
              <w:rPr>
                <w:szCs w:val="24"/>
              </w:rPr>
              <w:t>–</w:t>
            </w:r>
            <w:r>
              <w:rPr>
                <w:szCs w:val="24"/>
              </w:rPr>
              <w:t>50</w:t>
            </w:r>
            <w:r w:rsidRPr="00A107B3">
              <w:rPr>
                <w:szCs w:val="24"/>
              </w:rPr>
              <w:t xml:space="preserve"> vaikų</w:t>
            </w:r>
          </w:p>
          <w:p w14:paraId="77536EAE" w14:textId="42BB0336" w:rsidR="00784E44" w:rsidRPr="00A107B3" w:rsidRDefault="00784E44" w:rsidP="00784E44">
            <w:pPr>
              <w:rPr>
                <w:szCs w:val="24"/>
              </w:rPr>
            </w:pPr>
            <w:r w:rsidRPr="00A107B3">
              <w:rPr>
                <w:szCs w:val="24"/>
              </w:rPr>
              <w:t xml:space="preserve">3 balai – dalyvauja </w:t>
            </w:r>
            <w:r>
              <w:rPr>
                <w:szCs w:val="24"/>
              </w:rPr>
              <w:t>50</w:t>
            </w:r>
            <w:r w:rsidRPr="00A107B3">
              <w:rPr>
                <w:szCs w:val="24"/>
              </w:rPr>
              <w:t>–</w:t>
            </w:r>
            <w:r>
              <w:rPr>
                <w:szCs w:val="24"/>
              </w:rPr>
              <w:t>100</w:t>
            </w:r>
            <w:r w:rsidRPr="00A107B3">
              <w:rPr>
                <w:szCs w:val="24"/>
              </w:rPr>
              <w:t xml:space="preserve"> vaikų</w:t>
            </w:r>
          </w:p>
          <w:p w14:paraId="316DAB55" w14:textId="4061241E" w:rsidR="000F2E31" w:rsidRPr="00A107B3" w:rsidRDefault="00784E44" w:rsidP="00784E44">
            <w:pPr>
              <w:rPr>
                <w:szCs w:val="24"/>
              </w:rPr>
            </w:pPr>
            <w:r w:rsidRPr="00A107B3">
              <w:rPr>
                <w:szCs w:val="24"/>
              </w:rPr>
              <w:t>4 balai – daugiau nei 1</w:t>
            </w:r>
            <w:r>
              <w:rPr>
                <w:szCs w:val="24"/>
              </w:rPr>
              <w:t>0</w:t>
            </w:r>
            <w:r w:rsidRPr="00A107B3">
              <w:rPr>
                <w:szCs w:val="24"/>
              </w:rPr>
              <w:t>0 vaikų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56" w14:textId="77777777" w:rsidR="000F2E31" w:rsidRPr="00A107B3" w:rsidRDefault="000F2E31">
            <w:pPr>
              <w:spacing w:line="256" w:lineRule="auto"/>
              <w:jc w:val="center"/>
              <w:rPr>
                <w:szCs w:val="24"/>
              </w:rPr>
            </w:pPr>
          </w:p>
        </w:tc>
      </w:tr>
      <w:tr w:rsidR="00A107B3" w:rsidRPr="00A107B3" w14:paraId="316DAB60" w14:textId="77777777" w:rsidTr="00784E44">
        <w:trPr>
          <w:trHeight w:val="788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58" w14:textId="7F13011A" w:rsidR="000F2E31" w:rsidRPr="00A107B3" w:rsidRDefault="00784E44">
            <w:r>
              <w:rPr>
                <w:szCs w:val="24"/>
              </w:rPr>
              <w:t>3</w:t>
            </w:r>
            <w:r w:rsidR="00A107B3" w:rsidRPr="00A107B3">
              <w:rPr>
                <w:szCs w:val="24"/>
              </w:rPr>
              <w:t>.</w:t>
            </w:r>
            <w:r w:rsidR="00A107B3" w:rsidRPr="00A107B3">
              <w:rPr>
                <w:szCs w:val="24"/>
              </w:rPr>
              <w:tab/>
            </w: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59" w14:textId="21121AD9" w:rsidR="000F2E31" w:rsidRPr="00A107B3" w:rsidRDefault="00A107B3">
            <w:pPr>
              <w:ind w:firstLine="26"/>
              <w:rPr>
                <w:szCs w:val="24"/>
                <w:highlight w:val="yellow"/>
                <w:lang w:eastAsia="lt-LT"/>
              </w:rPr>
            </w:pPr>
            <w:r w:rsidRPr="00A107B3">
              <w:rPr>
                <w:szCs w:val="24"/>
                <w:lang w:eastAsia="lt-LT"/>
              </w:rPr>
              <w:t>Sudaromos galimybės dalyvauti vaikams iš</w:t>
            </w:r>
            <w:r w:rsidRPr="00A107B3">
              <w:rPr>
                <w:rFonts w:eastAsia="SimSun"/>
                <w:kern w:val="2"/>
                <w:szCs w:val="24"/>
                <w:lang w:eastAsia="ar-SA"/>
              </w:rPr>
              <w:t xml:space="preserve"> socialinės rizikos šeimų</w:t>
            </w:r>
            <w:r w:rsidR="00784E44">
              <w:rPr>
                <w:rFonts w:eastAsia="SimSun"/>
                <w:kern w:val="2"/>
                <w:szCs w:val="24"/>
                <w:lang w:eastAsia="ar-SA"/>
              </w:rPr>
              <w:t>, gaunantiems nemokamą maitinimą</w:t>
            </w:r>
            <w:r w:rsidRPr="00A107B3">
              <w:rPr>
                <w:rFonts w:eastAsia="SimSun"/>
                <w:kern w:val="2"/>
                <w:szCs w:val="24"/>
                <w:lang w:eastAsia="ar-SA"/>
              </w:rPr>
              <w:t xml:space="preserve"> ar </w:t>
            </w:r>
            <w:r w:rsidRPr="00A107B3">
              <w:rPr>
                <w:szCs w:val="24"/>
                <w:lang w:eastAsia="lt-LT"/>
              </w:rPr>
              <w:lastRenderedPageBreak/>
              <w:t>turintiems</w:t>
            </w:r>
            <w:r w:rsidR="00784E44">
              <w:rPr>
                <w:szCs w:val="24"/>
                <w:lang w:eastAsia="lt-LT"/>
              </w:rPr>
              <w:t xml:space="preserve"> didelių ir labai didelių</w:t>
            </w:r>
            <w:r w:rsidRPr="00A107B3">
              <w:rPr>
                <w:szCs w:val="24"/>
                <w:lang w:eastAsia="lt-LT"/>
              </w:rPr>
              <w:t xml:space="preserve"> specialiųjų ugdymosi poreikių</w:t>
            </w:r>
            <w:r w:rsidR="00784E44">
              <w:rPr>
                <w:szCs w:val="24"/>
                <w:lang w:eastAsia="lt-LT"/>
              </w:rPr>
              <w:t xml:space="preserve"> dėl negalios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5A" w14:textId="77777777" w:rsidR="000F2E31" w:rsidRPr="00A107B3" w:rsidRDefault="00A107B3">
            <w:pPr>
              <w:rPr>
                <w:szCs w:val="24"/>
              </w:rPr>
            </w:pPr>
            <w:r w:rsidRPr="00A107B3">
              <w:rPr>
                <w:szCs w:val="24"/>
              </w:rPr>
              <w:lastRenderedPageBreak/>
              <w:t>0 balų – nesudaro galimybės</w:t>
            </w:r>
          </w:p>
          <w:p w14:paraId="316DAB5B" w14:textId="77777777" w:rsidR="000F2E31" w:rsidRPr="00A107B3" w:rsidRDefault="00A107B3">
            <w:pPr>
              <w:rPr>
                <w:szCs w:val="24"/>
              </w:rPr>
            </w:pPr>
            <w:r w:rsidRPr="00A107B3">
              <w:rPr>
                <w:szCs w:val="24"/>
              </w:rPr>
              <w:t>1 balas – dalyvauja iki 10 proc. šios grupės vaikų</w:t>
            </w:r>
          </w:p>
          <w:p w14:paraId="316DAB5C" w14:textId="77777777" w:rsidR="000F2E31" w:rsidRPr="00A107B3" w:rsidRDefault="00A107B3">
            <w:pPr>
              <w:rPr>
                <w:szCs w:val="24"/>
              </w:rPr>
            </w:pPr>
            <w:r w:rsidRPr="00A107B3">
              <w:rPr>
                <w:szCs w:val="24"/>
              </w:rPr>
              <w:lastRenderedPageBreak/>
              <w:t>2 balas – dalyvauja 11–25 proc. šios grupės vaikų</w:t>
            </w:r>
          </w:p>
          <w:p w14:paraId="316DAB5D" w14:textId="77777777" w:rsidR="000F2E31" w:rsidRPr="00A107B3" w:rsidRDefault="00A107B3">
            <w:pPr>
              <w:rPr>
                <w:szCs w:val="24"/>
              </w:rPr>
            </w:pPr>
            <w:r w:rsidRPr="00A107B3">
              <w:rPr>
                <w:szCs w:val="24"/>
              </w:rPr>
              <w:t>3 balai – dalyvauja 26–50 proc. šios grupės vaikų</w:t>
            </w:r>
          </w:p>
          <w:p w14:paraId="316DAB5E" w14:textId="310CAA9A" w:rsidR="00784E44" w:rsidRPr="00A107B3" w:rsidRDefault="00A107B3" w:rsidP="00784E44">
            <w:pPr>
              <w:spacing w:line="256" w:lineRule="auto"/>
              <w:rPr>
                <w:szCs w:val="24"/>
                <w:highlight w:val="yellow"/>
              </w:rPr>
            </w:pPr>
            <w:r w:rsidRPr="00A107B3">
              <w:rPr>
                <w:szCs w:val="24"/>
              </w:rPr>
              <w:t>4 balai – dalyvauja virš 50 proc. šios grupės vaikų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5F" w14:textId="77777777" w:rsidR="000F2E31" w:rsidRPr="00A107B3" w:rsidRDefault="000F2E31">
            <w:pPr>
              <w:spacing w:line="256" w:lineRule="auto"/>
              <w:jc w:val="center"/>
              <w:rPr>
                <w:szCs w:val="24"/>
              </w:rPr>
            </w:pPr>
          </w:p>
        </w:tc>
      </w:tr>
      <w:tr w:rsidR="00784E44" w:rsidRPr="00A107B3" w14:paraId="04EF28BD" w14:textId="77777777" w:rsidTr="00784E44">
        <w:trPr>
          <w:trHeight w:val="81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9B534" w14:textId="171E3C82" w:rsidR="00784E44" w:rsidRPr="00A107B3" w:rsidRDefault="00784E44" w:rsidP="00784E44">
            <w:pPr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456F" w14:textId="4860D63E" w:rsidR="00784E44" w:rsidRPr="00A107B3" w:rsidRDefault="00784E44" w:rsidP="00784E44">
            <w:pPr>
              <w:ind w:firstLine="26"/>
              <w:rPr>
                <w:szCs w:val="24"/>
                <w:lang w:eastAsia="lt-LT"/>
              </w:rPr>
            </w:pPr>
            <w:r>
              <w:rPr>
                <w:szCs w:val="24"/>
              </w:rPr>
              <w:t>Švietimo teikėjas nėra savivaldybės ar valstybės savininko teises įgyvendinantis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7D999" w14:textId="49F3A7B1" w:rsidR="00784E44" w:rsidRDefault="00784E44" w:rsidP="00784E44">
            <w:pPr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>0 balų – ne</w:t>
            </w:r>
          </w:p>
          <w:p w14:paraId="02A9A059" w14:textId="4E5C8F86" w:rsidR="00784E44" w:rsidRPr="00A107B3" w:rsidRDefault="00784E44" w:rsidP="00784E44">
            <w:pPr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>1 balų – taip, nėra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934E6" w14:textId="77777777" w:rsidR="00784E44" w:rsidRPr="00A107B3" w:rsidRDefault="00784E44">
            <w:pPr>
              <w:spacing w:line="256" w:lineRule="auto"/>
              <w:jc w:val="center"/>
              <w:rPr>
                <w:szCs w:val="24"/>
              </w:rPr>
            </w:pPr>
          </w:p>
        </w:tc>
      </w:tr>
      <w:tr w:rsidR="00A107B3" w:rsidRPr="00A107B3" w14:paraId="316DAB62" w14:textId="77777777">
        <w:trPr>
          <w:trHeight w:val="454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6DAB61" w14:textId="36338A97" w:rsidR="000F2E31" w:rsidRPr="00A107B3" w:rsidRDefault="000F2E31">
            <w:pPr>
              <w:spacing w:line="256" w:lineRule="auto"/>
              <w:rPr>
                <w:sz w:val="22"/>
                <w:szCs w:val="22"/>
              </w:rPr>
            </w:pPr>
          </w:p>
        </w:tc>
      </w:tr>
      <w:tr w:rsidR="00A107B3" w:rsidRPr="00A107B3" w14:paraId="316DAB64" w14:textId="77777777">
        <w:trPr>
          <w:trHeight w:val="45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6DAB63" w14:textId="269767F3" w:rsidR="000F2E31" w:rsidRPr="00A107B3" w:rsidRDefault="00A107B3">
            <w:pPr>
              <w:ind w:left="567" w:hanging="425"/>
              <w:rPr>
                <w:b/>
                <w:szCs w:val="24"/>
              </w:rPr>
            </w:pPr>
            <w:r w:rsidRPr="00A107B3">
              <w:rPr>
                <w:b/>
                <w:szCs w:val="24"/>
                <w:lang w:eastAsia="ar-SA"/>
              </w:rPr>
              <w:t>II.</w:t>
            </w:r>
            <w:r w:rsidRPr="00A107B3">
              <w:rPr>
                <w:b/>
                <w:szCs w:val="24"/>
                <w:lang w:eastAsia="ar-SA"/>
              </w:rPr>
              <w:tab/>
            </w:r>
            <w:r w:rsidR="006469EA">
              <w:rPr>
                <w:b/>
                <w:szCs w:val="24"/>
              </w:rPr>
              <w:t>Programos</w:t>
            </w:r>
            <w:r w:rsidRPr="00A107B3">
              <w:rPr>
                <w:b/>
                <w:szCs w:val="24"/>
              </w:rPr>
              <w:t xml:space="preserve"> turinio vertinimo kriterijai</w:t>
            </w:r>
          </w:p>
        </w:tc>
      </w:tr>
      <w:tr w:rsidR="00A107B3" w:rsidRPr="00A107B3" w14:paraId="316DAB6C" w14:textId="77777777" w:rsidTr="008979FE">
        <w:trPr>
          <w:trHeight w:val="454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65" w14:textId="77777777" w:rsidR="000F2E31" w:rsidRPr="00A107B3" w:rsidRDefault="00A107B3">
            <w:pPr>
              <w:rPr>
                <w:szCs w:val="24"/>
              </w:rPr>
            </w:pPr>
            <w:r w:rsidRPr="00A107B3">
              <w:rPr>
                <w:szCs w:val="24"/>
              </w:rPr>
              <w:t>5.</w:t>
            </w:r>
            <w:r w:rsidRPr="00A107B3">
              <w:rPr>
                <w:szCs w:val="24"/>
              </w:rPr>
              <w:tab/>
            </w: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66" w14:textId="468E63A0" w:rsidR="000F2E31" w:rsidRPr="00A107B3" w:rsidRDefault="006469EA">
            <w:pPr>
              <w:rPr>
                <w:szCs w:val="24"/>
              </w:rPr>
            </w:pPr>
            <w:r>
              <w:rPr>
                <w:szCs w:val="24"/>
              </w:rPr>
              <w:t>Programos</w:t>
            </w:r>
            <w:r w:rsidR="00A107B3" w:rsidRPr="00A107B3">
              <w:rPr>
                <w:szCs w:val="24"/>
              </w:rPr>
              <w:t xml:space="preserve"> poreikio pagrindimas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67" w14:textId="77777777" w:rsidR="000F2E31" w:rsidRPr="00A107B3" w:rsidRDefault="00A107B3">
            <w:pPr>
              <w:ind w:left="720" w:hanging="686"/>
              <w:rPr>
                <w:szCs w:val="24"/>
              </w:rPr>
            </w:pPr>
            <w:r w:rsidRPr="00A107B3">
              <w:rPr>
                <w:szCs w:val="24"/>
              </w:rPr>
              <w:t xml:space="preserve">0 balų – nepagrįstas </w:t>
            </w:r>
          </w:p>
          <w:p w14:paraId="316DAB68" w14:textId="77777777" w:rsidR="000F2E31" w:rsidRPr="00A107B3" w:rsidRDefault="00A107B3">
            <w:pPr>
              <w:ind w:left="720" w:hanging="686"/>
              <w:rPr>
                <w:szCs w:val="24"/>
              </w:rPr>
            </w:pPr>
            <w:r w:rsidRPr="00A107B3">
              <w:rPr>
                <w:szCs w:val="24"/>
              </w:rPr>
              <w:t>1 balas – menkai pagrįstas</w:t>
            </w:r>
          </w:p>
          <w:p w14:paraId="316DAB69" w14:textId="77777777" w:rsidR="000F2E31" w:rsidRPr="00A107B3" w:rsidRDefault="00A107B3">
            <w:pPr>
              <w:ind w:left="720" w:hanging="686"/>
              <w:rPr>
                <w:szCs w:val="24"/>
              </w:rPr>
            </w:pPr>
            <w:r w:rsidRPr="00A107B3">
              <w:rPr>
                <w:szCs w:val="24"/>
              </w:rPr>
              <w:t>2 balai – iš dalies pagrįstas</w:t>
            </w:r>
          </w:p>
          <w:p w14:paraId="316DAB6A" w14:textId="77777777" w:rsidR="000F2E31" w:rsidRPr="00A107B3" w:rsidRDefault="00A107B3">
            <w:pPr>
              <w:ind w:left="33" w:firstLine="22"/>
              <w:rPr>
                <w:szCs w:val="24"/>
              </w:rPr>
            </w:pPr>
            <w:r w:rsidRPr="00A107B3">
              <w:rPr>
                <w:szCs w:val="24"/>
              </w:rPr>
              <w:t>3 balai – pagrįstas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6B" w14:textId="77777777" w:rsidR="000F2E31" w:rsidRPr="00A107B3" w:rsidRDefault="000F2E31">
            <w:pPr>
              <w:spacing w:line="256" w:lineRule="auto"/>
              <w:jc w:val="center"/>
              <w:rPr>
                <w:szCs w:val="24"/>
              </w:rPr>
            </w:pPr>
          </w:p>
        </w:tc>
      </w:tr>
      <w:tr w:rsidR="00A107B3" w:rsidRPr="00A107B3" w14:paraId="316DAB73" w14:textId="77777777" w:rsidTr="008979FE">
        <w:trPr>
          <w:trHeight w:val="454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6D" w14:textId="77777777" w:rsidR="000F2E31" w:rsidRPr="00A107B3" w:rsidRDefault="00A107B3">
            <w:pPr>
              <w:rPr>
                <w:szCs w:val="24"/>
              </w:rPr>
            </w:pPr>
            <w:r w:rsidRPr="00A107B3">
              <w:rPr>
                <w:szCs w:val="24"/>
              </w:rPr>
              <w:t>6.</w:t>
            </w:r>
            <w:r w:rsidRPr="00A107B3">
              <w:rPr>
                <w:szCs w:val="24"/>
              </w:rPr>
              <w:tab/>
            </w: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6E" w14:textId="458AE605" w:rsidR="000F2E31" w:rsidRPr="00A107B3" w:rsidRDefault="006469EA" w:rsidP="006469EA">
            <w:pPr>
              <w:rPr>
                <w:szCs w:val="24"/>
              </w:rPr>
            </w:pPr>
            <w:r>
              <w:rPr>
                <w:szCs w:val="24"/>
              </w:rPr>
              <w:t>Programos</w:t>
            </w:r>
            <w:r w:rsidR="00A107B3" w:rsidRPr="00A107B3">
              <w:rPr>
                <w:szCs w:val="24"/>
              </w:rPr>
              <w:t xml:space="preserve"> tikslas ir uždaviniai yra konkretūs ir aiškūs, atitinka </w:t>
            </w:r>
            <w:r>
              <w:rPr>
                <w:szCs w:val="24"/>
              </w:rPr>
              <w:t>k</w:t>
            </w:r>
            <w:r w:rsidR="00A107B3" w:rsidRPr="00A107B3">
              <w:rPr>
                <w:szCs w:val="24"/>
              </w:rPr>
              <w:t>onkurso tikslą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6F" w14:textId="77777777" w:rsidR="000F2E31" w:rsidRPr="00A107B3" w:rsidRDefault="00A107B3">
            <w:pPr>
              <w:ind w:left="33" w:firstLine="22"/>
              <w:rPr>
                <w:szCs w:val="24"/>
              </w:rPr>
            </w:pPr>
            <w:r w:rsidRPr="00A107B3">
              <w:rPr>
                <w:szCs w:val="24"/>
              </w:rPr>
              <w:t>0 balų – nekonkretūs ir neaiškūs</w:t>
            </w:r>
          </w:p>
          <w:p w14:paraId="316DAB70" w14:textId="77777777" w:rsidR="000F2E31" w:rsidRPr="00A107B3" w:rsidRDefault="00A107B3">
            <w:pPr>
              <w:ind w:left="33" w:firstLine="22"/>
              <w:rPr>
                <w:szCs w:val="24"/>
              </w:rPr>
            </w:pPr>
            <w:r w:rsidRPr="00A107B3">
              <w:rPr>
                <w:szCs w:val="24"/>
              </w:rPr>
              <w:t>1 balas – iš dalies konkretūs ir aiškūs</w:t>
            </w:r>
          </w:p>
          <w:p w14:paraId="316DAB71" w14:textId="77777777" w:rsidR="000F2E31" w:rsidRPr="00A107B3" w:rsidRDefault="00A107B3">
            <w:pPr>
              <w:ind w:left="33" w:firstLine="22"/>
              <w:rPr>
                <w:szCs w:val="24"/>
              </w:rPr>
            </w:pPr>
            <w:r w:rsidRPr="00A107B3">
              <w:rPr>
                <w:szCs w:val="24"/>
              </w:rPr>
              <w:t>2 balai – konkretūs ir aiškūs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72" w14:textId="77777777" w:rsidR="000F2E31" w:rsidRPr="00A107B3" w:rsidRDefault="000F2E31">
            <w:pPr>
              <w:spacing w:line="256" w:lineRule="auto"/>
              <w:jc w:val="center"/>
              <w:rPr>
                <w:szCs w:val="24"/>
              </w:rPr>
            </w:pPr>
          </w:p>
        </w:tc>
      </w:tr>
      <w:tr w:rsidR="00A107B3" w:rsidRPr="00A107B3" w14:paraId="316DAB79" w14:textId="77777777" w:rsidTr="008979FE">
        <w:trPr>
          <w:trHeight w:val="454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74" w14:textId="77777777" w:rsidR="000F2E31" w:rsidRPr="00A107B3" w:rsidRDefault="00A107B3">
            <w:pPr>
              <w:rPr>
                <w:szCs w:val="24"/>
              </w:rPr>
            </w:pPr>
            <w:r w:rsidRPr="00A107B3">
              <w:rPr>
                <w:szCs w:val="24"/>
              </w:rPr>
              <w:t>7.</w:t>
            </w:r>
            <w:r w:rsidRPr="00A107B3">
              <w:rPr>
                <w:szCs w:val="24"/>
              </w:rPr>
              <w:tab/>
            </w: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75" w14:textId="77777777" w:rsidR="000F2E31" w:rsidRPr="00A107B3" w:rsidRDefault="00A107B3">
            <w:pPr>
              <w:rPr>
                <w:szCs w:val="24"/>
              </w:rPr>
            </w:pPr>
            <w:r w:rsidRPr="00A107B3">
              <w:rPr>
                <w:szCs w:val="24"/>
              </w:rPr>
              <w:t>Pareiškėjo patirtis įgyvendinant  neformaliojo vaikų švietimo veiklas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76" w14:textId="77777777" w:rsidR="000F2E31" w:rsidRPr="00A107B3" w:rsidRDefault="00A107B3">
            <w:pPr>
              <w:ind w:left="720" w:hanging="686"/>
              <w:rPr>
                <w:szCs w:val="24"/>
              </w:rPr>
            </w:pPr>
            <w:r w:rsidRPr="00A107B3">
              <w:rPr>
                <w:szCs w:val="24"/>
              </w:rPr>
              <w:t>0 balų – neturi patirties</w:t>
            </w:r>
          </w:p>
          <w:p w14:paraId="316DAB77" w14:textId="77777777" w:rsidR="000F2E31" w:rsidRPr="00A107B3" w:rsidRDefault="00A107B3">
            <w:pPr>
              <w:ind w:left="34"/>
              <w:rPr>
                <w:szCs w:val="24"/>
              </w:rPr>
            </w:pPr>
            <w:r w:rsidRPr="00A107B3">
              <w:rPr>
                <w:szCs w:val="24"/>
              </w:rPr>
              <w:t xml:space="preserve">1 balas – turi patirties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78" w14:textId="77777777" w:rsidR="000F2E31" w:rsidRPr="00A107B3" w:rsidRDefault="000F2E31">
            <w:pPr>
              <w:spacing w:line="256" w:lineRule="auto"/>
              <w:jc w:val="center"/>
              <w:rPr>
                <w:szCs w:val="24"/>
              </w:rPr>
            </w:pPr>
          </w:p>
        </w:tc>
      </w:tr>
      <w:tr w:rsidR="00A107B3" w:rsidRPr="00A107B3" w14:paraId="316DAB81" w14:textId="77777777" w:rsidTr="008979FE">
        <w:trPr>
          <w:trHeight w:val="454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7A" w14:textId="77777777" w:rsidR="000F2E31" w:rsidRPr="00A107B3" w:rsidRDefault="00A107B3">
            <w:r w:rsidRPr="00A107B3">
              <w:rPr>
                <w:szCs w:val="24"/>
              </w:rPr>
              <w:t>8.</w:t>
            </w:r>
            <w:r w:rsidRPr="00A107B3">
              <w:rPr>
                <w:szCs w:val="24"/>
              </w:rPr>
              <w:tab/>
            </w: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7B" w14:textId="269368E8" w:rsidR="000F2E31" w:rsidRPr="00A107B3" w:rsidRDefault="006469EA">
            <w:pPr>
              <w:rPr>
                <w:szCs w:val="24"/>
              </w:rPr>
            </w:pPr>
            <w:r>
              <w:rPr>
                <w:szCs w:val="24"/>
              </w:rPr>
              <w:t>Programos</w:t>
            </w:r>
            <w:r w:rsidR="00A107B3" w:rsidRPr="00A107B3">
              <w:rPr>
                <w:szCs w:val="24"/>
              </w:rPr>
              <w:t xml:space="preserve"> partnerių dalyvavimas projekte</w:t>
            </w:r>
          </w:p>
          <w:p w14:paraId="316DAB7C" w14:textId="77777777" w:rsidR="000F2E31" w:rsidRPr="00A107B3" w:rsidRDefault="00A107B3">
            <w:pPr>
              <w:rPr>
                <w:i/>
                <w:szCs w:val="24"/>
              </w:rPr>
            </w:pPr>
            <w:r w:rsidRPr="00A107B3">
              <w:rPr>
                <w:i/>
                <w:szCs w:val="24"/>
              </w:rPr>
              <w:t>(jeigu yra)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7D" w14:textId="43B15A9C" w:rsidR="000F2E31" w:rsidRPr="00A107B3" w:rsidRDefault="00A107B3">
            <w:pPr>
              <w:ind w:left="34"/>
              <w:rPr>
                <w:szCs w:val="24"/>
              </w:rPr>
            </w:pPr>
            <w:r w:rsidRPr="00A107B3">
              <w:rPr>
                <w:szCs w:val="24"/>
              </w:rPr>
              <w:t>0 balų – nėra partner</w:t>
            </w:r>
            <w:r w:rsidR="006469EA">
              <w:rPr>
                <w:szCs w:val="24"/>
              </w:rPr>
              <w:t>ių ar jų įsitraukimas į programos</w:t>
            </w:r>
            <w:r w:rsidRPr="00A107B3">
              <w:rPr>
                <w:szCs w:val="24"/>
              </w:rPr>
              <w:t xml:space="preserve"> veiklas pasyvus </w:t>
            </w:r>
          </w:p>
          <w:p w14:paraId="316DAB7E" w14:textId="2A38FFF9" w:rsidR="000F2E31" w:rsidRPr="00A107B3" w:rsidRDefault="00A107B3">
            <w:pPr>
              <w:ind w:left="34"/>
              <w:rPr>
                <w:szCs w:val="24"/>
              </w:rPr>
            </w:pPr>
            <w:r w:rsidRPr="00A107B3">
              <w:rPr>
                <w:szCs w:val="24"/>
              </w:rPr>
              <w:t xml:space="preserve">1– dalinis partnerių </w:t>
            </w:r>
            <w:r w:rsidR="006469EA">
              <w:rPr>
                <w:szCs w:val="24"/>
              </w:rPr>
              <w:t>įsitraukimas ne visuose programos</w:t>
            </w:r>
            <w:r w:rsidRPr="00A107B3">
              <w:rPr>
                <w:szCs w:val="24"/>
              </w:rPr>
              <w:t xml:space="preserve"> etapuose</w:t>
            </w:r>
          </w:p>
          <w:p w14:paraId="316DAB7F" w14:textId="694EBCC3" w:rsidR="000F2E31" w:rsidRPr="00A107B3" w:rsidRDefault="00A107B3" w:rsidP="006469EA">
            <w:pPr>
              <w:ind w:left="34"/>
              <w:rPr>
                <w:szCs w:val="24"/>
              </w:rPr>
            </w:pPr>
            <w:r w:rsidRPr="00A107B3">
              <w:rPr>
                <w:szCs w:val="24"/>
              </w:rPr>
              <w:t xml:space="preserve">2 balai – aktyvus įsitraukimas visuose </w:t>
            </w:r>
            <w:r w:rsidR="006469EA">
              <w:rPr>
                <w:szCs w:val="24"/>
              </w:rPr>
              <w:t>programos</w:t>
            </w:r>
            <w:r w:rsidRPr="00A107B3">
              <w:rPr>
                <w:szCs w:val="24"/>
              </w:rPr>
              <w:t xml:space="preserve"> etapuose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80" w14:textId="77777777" w:rsidR="000F2E31" w:rsidRPr="00A107B3" w:rsidRDefault="000F2E31">
            <w:pPr>
              <w:spacing w:line="256" w:lineRule="auto"/>
              <w:jc w:val="center"/>
              <w:rPr>
                <w:szCs w:val="24"/>
              </w:rPr>
            </w:pPr>
          </w:p>
        </w:tc>
      </w:tr>
      <w:tr w:rsidR="00A107B3" w:rsidRPr="00A107B3" w14:paraId="316DAB88" w14:textId="77777777" w:rsidTr="008979FE">
        <w:trPr>
          <w:trHeight w:val="454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82" w14:textId="77777777" w:rsidR="000F2E31" w:rsidRPr="00A107B3" w:rsidRDefault="00A107B3">
            <w:r w:rsidRPr="00A107B3">
              <w:rPr>
                <w:szCs w:val="24"/>
              </w:rPr>
              <w:t>9.</w:t>
            </w:r>
            <w:r w:rsidRPr="00A107B3">
              <w:rPr>
                <w:szCs w:val="24"/>
              </w:rPr>
              <w:tab/>
            </w: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83" w14:textId="406C200C" w:rsidR="000F2E31" w:rsidRPr="00A107B3" w:rsidRDefault="006469EA">
            <w:pPr>
              <w:rPr>
                <w:szCs w:val="24"/>
              </w:rPr>
            </w:pPr>
            <w:r>
              <w:rPr>
                <w:szCs w:val="24"/>
              </w:rPr>
              <w:t>Programos</w:t>
            </w:r>
            <w:r w:rsidR="00A107B3" w:rsidRPr="00A107B3">
              <w:rPr>
                <w:szCs w:val="24"/>
              </w:rPr>
              <w:t xml:space="preserve"> veiklos (-ų) planas  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84" w14:textId="77777777" w:rsidR="000F2E31" w:rsidRPr="00A107B3" w:rsidRDefault="00A107B3">
            <w:pPr>
              <w:rPr>
                <w:b/>
                <w:szCs w:val="24"/>
              </w:rPr>
            </w:pPr>
            <w:r w:rsidRPr="00A107B3">
              <w:rPr>
                <w:szCs w:val="24"/>
              </w:rPr>
              <w:t>0 balų – nenuoseklus, nedetalus</w:t>
            </w:r>
          </w:p>
          <w:p w14:paraId="316DAB85" w14:textId="77777777" w:rsidR="000F2E31" w:rsidRPr="00A107B3" w:rsidRDefault="00A107B3">
            <w:pPr>
              <w:ind w:left="-34" w:firstLine="68"/>
              <w:rPr>
                <w:b/>
                <w:szCs w:val="24"/>
              </w:rPr>
            </w:pPr>
            <w:r w:rsidRPr="00A107B3">
              <w:rPr>
                <w:szCs w:val="24"/>
              </w:rPr>
              <w:t>1 balas – iš dalies nuoseklus, detalus</w:t>
            </w:r>
          </w:p>
          <w:p w14:paraId="316DAB86" w14:textId="77777777" w:rsidR="000F2E31" w:rsidRPr="00A107B3" w:rsidRDefault="00A107B3">
            <w:pPr>
              <w:ind w:left="-34" w:firstLine="68"/>
              <w:rPr>
                <w:szCs w:val="24"/>
              </w:rPr>
            </w:pPr>
            <w:r w:rsidRPr="00A107B3">
              <w:rPr>
                <w:szCs w:val="24"/>
              </w:rPr>
              <w:t>2 balai – nuoseklus, detalus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87" w14:textId="77777777" w:rsidR="000F2E31" w:rsidRPr="00A107B3" w:rsidRDefault="000F2E31">
            <w:pPr>
              <w:spacing w:line="256" w:lineRule="auto"/>
              <w:jc w:val="center"/>
              <w:rPr>
                <w:szCs w:val="24"/>
              </w:rPr>
            </w:pPr>
          </w:p>
        </w:tc>
      </w:tr>
      <w:tr w:rsidR="00A107B3" w:rsidRPr="00A107B3" w14:paraId="316DAB8E" w14:textId="77777777" w:rsidTr="008979FE">
        <w:trPr>
          <w:trHeight w:val="454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89" w14:textId="77777777" w:rsidR="000F2E31" w:rsidRPr="00A107B3" w:rsidRDefault="00A107B3">
            <w:r w:rsidRPr="00A107B3">
              <w:rPr>
                <w:szCs w:val="24"/>
              </w:rPr>
              <w:t>10.</w:t>
            </w:r>
            <w:r w:rsidRPr="00A107B3">
              <w:rPr>
                <w:szCs w:val="24"/>
              </w:rPr>
              <w:tab/>
            </w: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8A" w14:textId="3E9C200B" w:rsidR="000F2E31" w:rsidRPr="00A107B3" w:rsidRDefault="006469EA">
            <w:pPr>
              <w:rPr>
                <w:szCs w:val="24"/>
              </w:rPr>
            </w:pPr>
            <w:r>
              <w:rPr>
                <w:szCs w:val="24"/>
              </w:rPr>
              <w:t>Programos</w:t>
            </w:r>
            <w:r w:rsidR="00A107B3" w:rsidRPr="00A107B3">
              <w:rPr>
                <w:szCs w:val="24"/>
              </w:rPr>
              <w:t xml:space="preserve"> vadovo ir  vykdytojų darbo patirtis </w:t>
            </w:r>
            <w:r w:rsidR="00A107B3" w:rsidRPr="00A107B3">
              <w:rPr>
                <w:i/>
                <w:szCs w:val="24"/>
              </w:rPr>
              <w:t>(pagal informaciją, pateiktą CV)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8B" w14:textId="51958760" w:rsidR="000F2E31" w:rsidRPr="00A107B3" w:rsidRDefault="00A107B3">
            <w:pPr>
              <w:ind w:left="34"/>
              <w:rPr>
                <w:szCs w:val="24"/>
              </w:rPr>
            </w:pPr>
            <w:r w:rsidRPr="00A107B3">
              <w:rPr>
                <w:szCs w:val="24"/>
              </w:rPr>
              <w:t xml:space="preserve">0 balų – neturi </w:t>
            </w:r>
            <w:r w:rsidR="006469EA">
              <w:rPr>
                <w:szCs w:val="24"/>
              </w:rPr>
              <w:t>programų</w:t>
            </w:r>
            <w:r w:rsidRPr="00A107B3">
              <w:rPr>
                <w:szCs w:val="24"/>
              </w:rPr>
              <w:t xml:space="preserve"> vadovavimo patirties </w:t>
            </w:r>
          </w:p>
          <w:p w14:paraId="316DAB8C" w14:textId="2A888ED8" w:rsidR="000F2E31" w:rsidRPr="00A107B3" w:rsidRDefault="00A107B3" w:rsidP="006469EA">
            <w:pPr>
              <w:ind w:left="34"/>
              <w:rPr>
                <w:szCs w:val="24"/>
              </w:rPr>
            </w:pPr>
            <w:r w:rsidRPr="00A107B3">
              <w:rPr>
                <w:szCs w:val="24"/>
              </w:rPr>
              <w:t>1 balas –  turi p</w:t>
            </w:r>
            <w:r w:rsidR="006469EA">
              <w:rPr>
                <w:szCs w:val="24"/>
              </w:rPr>
              <w:t>rogramų</w:t>
            </w:r>
            <w:r w:rsidRPr="00A107B3">
              <w:rPr>
                <w:szCs w:val="24"/>
              </w:rPr>
              <w:t xml:space="preserve"> vadovavimo patirties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8D" w14:textId="77777777" w:rsidR="000F2E31" w:rsidRPr="00A107B3" w:rsidRDefault="000F2E31">
            <w:pPr>
              <w:spacing w:line="256" w:lineRule="auto"/>
              <w:jc w:val="center"/>
              <w:rPr>
                <w:szCs w:val="24"/>
              </w:rPr>
            </w:pPr>
          </w:p>
        </w:tc>
      </w:tr>
      <w:tr w:rsidR="00A107B3" w:rsidRPr="00A107B3" w14:paraId="316DAB94" w14:textId="77777777" w:rsidTr="008979FE">
        <w:trPr>
          <w:trHeight w:val="454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8F" w14:textId="77777777" w:rsidR="000F2E31" w:rsidRPr="00A107B3" w:rsidRDefault="00A107B3">
            <w:pPr>
              <w:rPr>
                <w:szCs w:val="24"/>
              </w:rPr>
            </w:pPr>
            <w:r w:rsidRPr="00A107B3">
              <w:rPr>
                <w:szCs w:val="24"/>
              </w:rPr>
              <w:t>11.</w:t>
            </w:r>
            <w:r w:rsidRPr="00A107B3">
              <w:rPr>
                <w:szCs w:val="24"/>
              </w:rPr>
              <w:tab/>
            </w: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90" w14:textId="2C0D72B7" w:rsidR="000F2E31" w:rsidRPr="00A107B3" w:rsidRDefault="002174FB">
            <w:pPr>
              <w:rPr>
                <w:szCs w:val="24"/>
              </w:rPr>
            </w:pPr>
            <w:r>
              <w:rPr>
                <w:szCs w:val="24"/>
              </w:rPr>
              <w:t>Programos</w:t>
            </w:r>
            <w:r w:rsidR="00A107B3" w:rsidRPr="00A107B3">
              <w:rPr>
                <w:szCs w:val="24"/>
              </w:rPr>
              <w:t xml:space="preserve"> veiklų viešinimas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91" w14:textId="77777777" w:rsidR="000F2E31" w:rsidRPr="00A107B3" w:rsidRDefault="00A107B3">
            <w:pPr>
              <w:tabs>
                <w:tab w:val="left" w:pos="176"/>
                <w:tab w:val="left" w:pos="317"/>
              </w:tabs>
              <w:rPr>
                <w:szCs w:val="24"/>
              </w:rPr>
            </w:pPr>
            <w:r w:rsidRPr="00A107B3">
              <w:rPr>
                <w:szCs w:val="24"/>
              </w:rPr>
              <w:t>0 – nenumatyta viešinti</w:t>
            </w:r>
          </w:p>
          <w:p w14:paraId="316DAB92" w14:textId="77777777" w:rsidR="000F2E31" w:rsidRPr="00A107B3" w:rsidRDefault="00A107B3">
            <w:pPr>
              <w:tabs>
                <w:tab w:val="left" w:pos="176"/>
                <w:tab w:val="left" w:pos="317"/>
              </w:tabs>
              <w:rPr>
                <w:szCs w:val="24"/>
              </w:rPr>
            </w:pPr>
            <w:r w:rsidRPr="00A107B3">
              <w:rPr>
                <w:szCs w:val="24"/>
              </w:rPr>
              <w:t>1 – numatyta viešinti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93" w14:textId="77777777" w:rsidR="000F2E31" w:rsidRPr="00A107B3" w:rsidRDefault="000F2E31">
            <w:pPr>
              <w:spacing w:line="256" w:lineRule="auto"/>
              <w:jc w:val="center"/>
              <w:rPr>
                <w:szCs w:val="24"/>
              </w:rPr>
            </w:pPr>
          </w:p>
        </w:tc>
      </w:tr>
      <w:tr w:rsidR="00A107B3" w:rsidRPr="00A107B3" w14:paraId="316DAB9C" w14:textId="77777777" w:rsidTr="008979FE">
        <w:trPr>
          <w:trHeight w:val="454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95" w14:textId="77777777" w:rsidR="000F2E31" w:rsidRPr="00A107B3" w:rsidRDefault="00A107B3">
            <w:pPr>
              <w:rPr>
                <w:szCs w:val="24"/>
              </w:rPr>
            </w:pPr>
            <w:r w:rsidRPr="00A107B3">
              <w:rPr>
                <w:szCs w:val="24"/>
              </w:rPr>
              <w:t>12.</w:t>
            </w:r>
            <w:r w:rsidRPr="00A107B3">
              <w:rPr>
                <w:szCs w:val="24"/>
              </w:rPr>
              <w:tab/>
            </w: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96" w14:textId="77777777" w:rsidR="000F2E31" w:rsidRPr="00A107B3" w:rsidRDefault="00A107B3">
            <w:pPr>
              <w:rPr>
                <w:szCs w:val="24"/>
              </w:rPr>
            </w:pPr>
            <w:r w:rsidRPr="00A107B3">
              <w:rPr>
                <w:szCs w:val="24"/>
              </w:rPr>
              <w:t>Laukiami rezultatai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97" w14:textId="574590FE" w:rsidR="000F2E31" w:rsidRPr="00A107B3" w:rsidRDefault="00A107B3">
            <w:pPr>
              <w:rPr>
                <w:szCs w:val="24"/>
              </w:rPr>
            </w:pPr>
            <w:r w:rsidRPr="00A107B3">
              <w:rPr>
                <w:szCs w:val="24"/>
              </w:rPr>
              <w:t>0 balų – nerealūs ir nepasiekiami, nedera su pr</w:t>
            </w:r>
            <w:r w:rsidR="006469EA">
              <w:rPr>
                <w:szCs w:val="24"/>
              </w:rPr>
              <w:t>ogramų</w:t>
            </w:r>
            <w:r w:rsidRPr="00A107B3">
              <w:rPr>
                <w:szCs w:val="24"/>
              </w:rPr>
              <w:t xml:space="preserve"> veiklomis</w:t>
            </w:r>
          </w:p>
          <w:p w14:paraId="316DAB98" w14:textId="77777777" w:rsidR="000F2E31" w:rsidRPr="00A107B3" w:rsidRDefault="00A107B3">
            <w:pPr>
              <w:rPr>
                <w:szCs w:val="24"/>
              </w:rPr>
            </w:pPr>
            <w:r w:rsidRPr="00A107B3">
              <w:rPr>
                <w:szCs w:val="24"/>
              </w:rPr>
              <w:t>1 balas – mažai realūs, sunkiai pasiekiami, silpnai dera su numatytomis veiklomis</w:t>
            </w:r>
          </w:p>
          <w:p w14:paraId="316DAB99" w14:textId="77777777" w:rsidR="000F2E31" w:rsidRPr="00A107B3" w:rsidRDefault="00A107B3">
            <w:pPr>
              <w:rPr>
                <w:szCs w:val="24"/>
              </w:rPr>
            </w:pPr>
            <w:r w:rsidRPr="00A107B3">
              <w:rPr>
                <w:szCs w:val="24"/>
              </w:rPr>
              <w:t>2 balai – iš dalies realūs ir pasiekiami, dalinai dera su numatytomis veiklomis</w:t>
            </w:r>
          </w:p>
          <w:p w14:paraId="316DAB9A" w14:textId="77777777" w:rsidR="000F2E31" w:rsidRPr="00A107B3" w:rsidRDefault="00A107B3">
            <w:pPr>
              <w:tabs>
                <w:tab w:val="left" w:pos="176"/>
                <w:tab w:val="left" w:pos="317"/>
              </w:tabs>
              <w:rPr>
                <w:szCs w:val="24"/>
              </w:rPr>
            </w:pPr>
            <w:r w:rsidRPr="00A107B3">
              <w:rPr>
                <w:szCs w:val="24"/>
              </w:rPr>
              <w:t>3 balai – realūs ir pasiekiami, dera su numatytomis veiklomis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9B" w14:textId="77777777" w:rsidR="000F2E31" w:rsidRPr="00A107B3" w:rsidRDefault="000F2E31">
            <w:pPr>
              <w:spacing w:line="256" w:lineRule="auto"/>
              <w:jc w:val="center"/>
              <w:rPr>
                <w:szCs w:val="24"/>
              </w:rPr>
            </w:pPr>
          </w:p>
        </w:tc>
      </w:tr>
      <w:tr w:rsidR="00A107B3" w:rsidRPr="00A107B3" w14:paraId="316DAB9E" w14:textId="77777777">
        <w:trPr>
          <w:trHeight w:val="454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6DAB9D" w14:textId="77777777" w:rsidR="000F2E31" w:rsidRPr="00A107B3" w:rsidRDefault="000F2E31">
            <w:pPr>
              <w:spacing w:line="256" w:lineRule="auto"/>
              <w:rPr>
                <w:sz w:val="22"/>
                <w:szCs w:val="22"/>
              </w:rPr>
            </w:pPr>
          </w:p>
        </w:tc>
      </w:tr>
      <w:tr w:rsidR="00A107B3" w:rsidRPr="00A107B3" w14:paraId="316DABA0" w14:textId="77777777">
        <w:trPr>
          <w:trHeight w:val="45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6DAB9F" w14:textId="5EDADDF1" w:rsidR="000F2E31" w:rsidRPr="00A107B3" w:rsidRDefault="00A107B3" w:rsidP="006469EA">
            <w:pPr>
              <w:ind w:left="567" w:hanging="425"/>
              <w:rPr>
                <w:b/>
                <w:szCs w:val="24"/>
              </w:rPr>
            </w:pPr>
            <w:r w:rsidRPr="00A107B3">
              <w:rPr>
                <w:b/>
                <w:szCs w:val="24"/>
                <w:lang w:eastAsia="ar-SA"/>
              </w:rPr>
              <w:lastRenderedPageBreak/>
              <w:t>III.</w:t>
            </w:r>
            <w:r w:rsidRPr="00A107B3">
              <w:rPr>
                <w:b/>
                <w:szCs w:val="24"/>
                <w:lang w:eastAsia="ar-SA"/>
              </w:rPr>
              <w:tab/>
            </w:r>
            <w:r w:rsidRPr="00A107B3">
              <w:rPr>
                <w:b/>
                <w:szCs w:val="24"/>
              </w:rPr>
              <w:t>Pro</w:t>
            </w:r>
            <w:r w:rsidR="006469EA">
              <w:rPr>
                <w:b/>
                <w:szCs w:val="24"/>
              </w:rPr>
              <w:t>gramos</w:t>
            </w:r>
            <w:r w:rsidRPr="00A107B3">
              <w:rPr>
                <w:b/>
                <w:szCs w:val="24"/>
              </w:rPr>
              <w:t xml:space="preserve"> biudžeto pagrįstumas</w:t>
            </w:r>
          </w:p>
        </w:tc>
      </w:tr>
      <w:tr w:rsidR="00A107B3" w:rsidRPr="00A107B3" w14:paraId="316DABA8" w14:textId="77777777" w:rsidTr="008979FE">
        <w:trPr>
          <w:trHeight w:val="454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A1" w14:textId="77777777" w:rsidR="000F2E31" w:rsidRPr="00A107B3" w:rsidRDefault="00A107B3">
            <w:pPr>
              <w:rPr>
                <w:szCs w:val="24"/>
              </w:rPr>
            </w:pPr>
            <w:r w:rsidRPr="00A107B3">
              <w:rPr>
                <w:szCs w:val="24"/>
              </w:rPr>
              <w:t>13.</w:t>
            </w:r>
            <w:r w:rsidRPr="00A107B3">
              <w:rPr>
                <w:szCs w:val="24"/>
              </w:rPr>
              <w:tab/>
            </w: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A2" w14:textId="77777777" w:rsidR="000F2E31" w:rsidRPr="00A107B3" w:rsidRDefault="00A107B3">
            <w:pPr>
              <w:rPr>
                <w:szCs w:val="24"/>
              </w:rPr>
            </w:pPr>
            <w:r w:rsidRPr="00A107B3">
              <w:rPr>
                <w:szCs w:val="24"/>
              </w:rPr>
              <w:t xml:space="preserve">Prašomų lėšų detalizavimas ir racionalus planavimas 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A3" w14:textId="77777777" w:rsidR="000F2E31" w:rsidRPr="00A107B3" w:rsidRDefault="00A107B3">
            <w:pPr>
              <w:rPr>
                <w:szCs w:val="24"/>
              </w:rPr>
            </w:pPr>
            <w:r w:rsidRPr="00A107B3">
              <w:rPr>
                <w:szCs w:val="24"/>
              </w:rPr>
              <w:t>0 balų – nedetalizuota, neracionalu</w:t>
            </w:r>
          </w:p>
          <w:p w14:paraId="316DABA4" w14:textId="77777777" w:rsidR="000F2E31" w:rsidRPr="00A107B3" w:rsidRDefault="00A107B3">
            <w:pPr>
              <w:rPr>
                <w:szCs w:val="24"/>
              </w:rPr>
            </w:pPr>
            <w:r w:rsidRPr="00A107B3">
              <w:rPr>
                <w:szCs w:val="24"/>
              </w:rPr>
              <w:t>1 balas – menkai detalizuota ir  menkai racionalu</w:t>
            </w:r>
          </w:p>
          <w:p w14:paraId="316DABA5" w14:textId="77777777" w:rsidR="000F2E31" w:rsidRPr="00A107B3" w:rsidRDefault="00A107B3">
            <w:pPr>
              <w:rPr>
                <w:szCs w:val="24"/>
              </w:rPr>
            </w:pPr>
            <w:r w:rsidRPr="00A107B3">
              <w:rPr>
                <w:szCs w:val="24"/>
              </w:rPr>
              <w:t>2 balai – iš dalies detalizuota ir racionalu</w:t>
            </w:r>
          </w:p>
          <w:p w14:paraId="316DABA6" w14:textId="77777777" w:rsidR="000F2E31" w:rsidRPr="00A107B3" w:rsidRDefault="00A107B3">
            <w:pPr>
              <w:rPr>
                <w:szCs w:val="24"/>
              </w:rPr>
            </w:pPr>
            <w:r w:rsidRPr="00A107B3">
              <w:rPr>
                <w:szCs w:val="24"/>
              </w:rPr>
              <w:t>3 balai – detalizuota ir racionalu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A7" w14:textId="77777777" w:rsidR="000F2E31" w:rsidRPr="00A107B3" w:rsidRDefault="000F2E31">
            <w:pPr>
              <w:spacing w:line="256" w:lineRule="auto"/>
              <w:jc w:val="center"/>
              <w:rPr>
                <w:szCs w:val="24"/>
              </w:rPr>
            </w:pPr>
          </w:p>
        </w:tc>
      </w:tr>
      <w:tr w:rsidR="00A107B3" w:rsidRPr="00A107B3" w14:paraId="316DABAF" w14:textId="77777777" w:rsidTr="008979FE">
        <w:trPr>
          <w:trHeight w:val="454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A9" w14:textId="77777777" w:rsidR="000F2E31" w:rsidRPr="00A107B3" w:rsidRDefault="00A107B3">
            <w:pPr>
              <w:rPr>
                <w:szCs w:val="24"/>
              </w:rPr>
            </w:pPr>
            <w:r w:rsidRPr="00A107B3">
              <w:rPr>
                <w:szCs w:val="24"/>
              </w:rPr>
              <w:t>14.</w:t>
            </w:r>
            <w:r w:rsidRPr="00A107B3">
              <w:rPr>
                <w:szCs w:val="24"/>
              </w:rPr>
              <w:tab/>
            </w: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AA" w14:textId="3775559D" w:rsidR="000F2E31" w:rsidRPr="00A107B3" w:rsidRDefault="00A107B3" w:rsidP="006469EA">
            <w:pPr>
              <w:rPr>
                <w:szCs w:val="24"/>
              </w:rPr>
            </w:pPr>
            <w:r w:rsidRPr="00A107B3">
              <w:rPr>
                <w:szCs w:val="24"/>
              </w:rPr>
              <w:t xml:space="preserve">Planuojamų lėšų ir </w:t>
            </w:r>
            <w:r w:rsidR="006469EA">
              <w:rPr>
                <w:szCs w:val="24"/>
              </w:rPr>
              <w:t>programos</w:t>
            </w:r>
            <w:r w:rsidRPr="00A107B3">
              <w:rPr>
                <w:szCs w:val="24"/>
              </w:rPr>
              <w:t xml:space="preserve"> veiklų sąsajos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AB" w14:textId="5F2CF819" w:rsidR="000F2E31" w:rsidRPr="00A107B3" w:rsidRDefault="00A107B3">
            <w:pPr>
              <w:ind w:left="34"/>
              <w:rPr>
                <w:szCs w:val="24"/>
              </w:rPr>
            </w:pPr>
            <w:r w:rsidRPr="00A107B3">
              <w:rPr>
                <w:szCs w:val="24"/>
              </w:rPr>
              <w:t>0 balų – lėšos</w:t>
            </w:r>
            <w:r w:rsidR="0051359B">
              <w:rPr>
                <w:szCs w:val="24"/>
              </w:rPr>
              <w:t>,</w:t>
            </w:r>
            <w:r w:rsidRPr="00A107B3">
              <w:rPr>
                <w:szCs w:val="24"/>
              </w:rPr>
              <w:t xml:space="preserve"> nesusijusios su numatytomis veiklomis</w:t>
            </w:r>
          </w:p>
          <w:p w14:paraId="316DABAC" w14:textId="5B36B172" w:rsidR="000F2E31" w:rsidRPr="00A107B3" w:rsidRDefault="00A107B3">
            <w:pPr>
              <w:ind w:left="34"/>
              <w:rPr>
                <w:szCs w:val="24"/>
              </w:rPr>
            </w:pPr>
            <w:r w:rsidRPr="00A107B3">
              <w:rPr>
                <w:szCs w:val="24"/>
              </w:rPr>
              <w:t>1 balas – lėšos</w:t>
            </w:r>
            <w:r w:rsidR="0051359B">
              <w:rPr>
                <w:szCs w:val="24"/>
              </w:rPr>
              <w:t>,</w:t>
            </w:r>
            <w:r w:rsidRPr="00A107B3">
              <w:rPr>
                <w:szCs w:val="24"/>
              </w:rPr>
              <w:t xml:space="preserve"> iš dalies susijusios su numatytomis veiklomis</w:t>
            </w:r>
          </w:p>
          <w:p w14:paraId="316DABAD" w14:textId="5C423E80" w:rsidR="000F2E31" w:rsidRPr="00A107B3" w:rsidRDefault="00A107B3">
            <w:pPr>
              <w:rPr>
                <w:szCs w:val="24"/>
              </w:rPr>
            </w:pPr>
            <w:r w:rsidRPr="00A107B3">
              <w:rPr>
                <w:szCs w:val="24"/>
              </w:rPr>
              <w:t>2 balai – lėšos</w:t>
            </w:r>
            <w:r w:rsidR="0051359B">
              <w:rPr>
                <w:szCs w:val="24"/>
              </w:rPr>
              <w:t>,</w:t>
            </w:r>
            <w:r w:rsidRPr="00A107B3">
              <w:rPr>
                <w:szCs w:val="24"/>
              </w:rPr>
              <w:t xml:space="preserve"> susijusios su numatytomis veiklomis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AE" w14:textId="77777777" w:rsidR="000F2E31" w:rsidRPr="00A107B3" w:rsidRDefault="000F2E31">
            <w:pPr>
              <w:spacing w:line="256" w:lineRule="auto"/>
              <w:jc w:val="center"/>
              <w:rPr>
                <w:szCs w:val="24"/>
              </w:rPr>
            </w:pPr>
          </w:p>
        </w:tc>
      </w:tr>
      <w:tr w:rsidR="00A107B3" w:rsidRPr="00A107B3" w14:paraId="316DABB3" w14:textId="77777777">
        <w:trPr>
          <w:trHeight w:val="454"/>
        </w:trPr>
        <w:tc>
          <w:tcPr>
            <w:tcW w:w="239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6DABB0" w14:textId="77777777" w:rsidR="000F2E31" w:rsidRPr="00A107B3" w:rsidRDefault="000F2E31">
            <w:pPr>
              <w:spacing w:line="256" w:lineRule="auto"/>
              <w:jc w:val="right"/>
              <w:rPr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16DABB1" w14:textId="77777777" w:rsidR="000F2E31" w:rsidRPr="00A107B3" w:rsidRDefault="00A107B3">
            <w:pPr>
              <w:jc w:val="right"/>
              <w:rPr>
                <w:b/>
                <w:szCs w:val="24"/>
                <w:lang w:eastAsia="lt-LT"/>
              </w:rPr>
            </w:pPr>
            <w:r w:rsidRPr="00A107B3">
              <w:rPr>
                <w:b/>
                <w:szCs w:val="24"/>
              </w:rPr>
              <w:t>Iš viso balų: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6DABB2" w14:textId="77777777" w:rsidR="000F2E31" w:rsidRPr="00A107B3" w:rsidRDefault="000F2E31">
            <w:pPr>
              <w:jc w:val="center"/>
              <w:rPr>
                <w:b/>
                <w:szCs w:val="24"/>
              </w:rPr>
            </w:pPr>
          </w:p>
        </w:tc>
      </w:tr>
    </w:tbl>
    <w:p w14:paraId="057BA949" w14:textId="77777777" w:rsidR="00784E44" w:rsidRDefault="00784E44">
      <w:pPr>
        <w:rPr>
          <w:rFonts w:ascii="Calibri" w:hAnsi="Calibri"/>
          <w:sz w:val="22"/>
          <w:szCs w:val="22"/>
        </w:rPr>
      </w:pPr>
    </w:p>
    <w:p w14:paraId="316DABB4" w14:textId="495CBAEB" w:rsidR="000F2E31" w:rsidRPr="00A107B3" w:rsidRDefault="000F2E31">
      <w:pPr>
        <w:rPr>
          <w:rFonts w:ascii="Calibri" w:hAnsi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107B3" w:rsidRPr="00A107B3" w14:paraId="316DABB6" w14:textId="77777777">
        <w:trPr>
          <w:trHeight w:val="53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BB4E670" w14:textId="50B951BA" w:rsidR="000F2E31" w:rsidRDefault="002174FB">
            <w:pPr>
              <w:spacing w:line="25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Vertintojo</w:t>
            </w:r>
            <w:r w:rsidR="00A107B3" w:rsidRPr="00A107B3">
              <w:rPr>
                <w:b/>
                <w:szCs w:val="24"/>
              </w:rPr>
              <w:t xml:space="preserve"> komentaras</w:t>
            </w:r>
          </w:p>
          <w:p w14:paraId="65F96247" w14:textId="77777777" w:rsidR="00784E44" w:rsidRDefault="00784E44">
            <w:pPr>
              <w:spacing w:line="256" w:lineRule="auto"/>
              <w:rPr>
                <w:b/>
                <w:szCs w:val="24"/>
              </w:rPr>
            </w:pPr>
          </w:p>
          <w:p w14:paraId="2B3C26EB" w14:textId="77777777" w:rsidR="00784E44" w:rsidRDefault="00784E44">
            <w:pPr>
              <w:spacing w:line="256" w:lineRule="auto"/>
              <w:rPr>
                <w:b/>
                <w:szCs w:val="24"/>
              </w:rPr>
            </w:pPr>
          </w:p>
          <w:p w14:paraId="3DADD924" w14:textId="77777777" w:rsidR="00784E44" w:rsidRDefault="00784E44">
            <w:pPr>
              <w:spacing w:line="256" w:lineRule="auto"/>
              <w:rPr>
                <w:b/>
                <w:szCs w:val="24"/>
              </w:rPr>
            </w:pPr>
          </w:p>
          <w:p w14:paraId="517016C4" w14:textId="77777777" w:rsidR="00784E44" w:rsidRDefault="00784E44">
            <w:pPr>
              <w:spacing w:line="256" w:lineRule="auto"/>
              <w:rPr>
                <w:b/>
                <w:szCs w:val="24"/>
              </w:rPr>
            </w:pPr>
          </w:p>
          <w:p w14:paraId="316DABB5" w14:textId="77777777" w:rsidR="00784E44" w:rsidRPr="00A107B3" w:rsidRDefault="00784E44">
            <w:pPr>
              <w:spacing w:line="256" w:lineRule="auto"/>
              <w:rPr>
                <w:sz w:val="22"/>
                <w:szCs w:val="22"/>
              </w:rPr>
            </w:pPr>
          </w:p>
        </w:tc>
      </w:tr>
    </w:tbl>
    <w:p w14:paraId="316DABBD" w14:textId="77777777" w:rsidR="000F2E31" w:rsidRPr="00A107B3" w:rsidRDefault="000F2E3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1"/>
        <w:gridCol w:w="6797"/>
      </w:tblGrid>
      <w:tr w:rsidR="00A107B3" w:rsidRPr="00A107B3" w14:paraId="316DABC0" w14:textId="77777777"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16DABBE" w14:textId="746635F5" w:rsidR="000F2E31" w:rsidRPr="00A107B3" w:rsidRDefault="00A107B3" w:rsidP="006469EA">
            <w:pPr>
              <w:rPr>
                <w:b/>
                <w:szCs w:val="24"/>
              </w:rPr>
            </w:pPr>
            <w:r w:rsidRPr="00A107B3">
              <w:rPr>
                <w:b/>
                <w:szCs w:val="24"/>
              </w:rPr>
              <w:t xml:space="preserve">Prašoma suma </w:t>
            </w:r>
            <w:r w:rsidR="006469EA">
              <w:rPr>
                <w:b/>
                <w:szCs w:val="24"/>
              </w:rPr>
              <w:t>programai</w:t>
            </w:r>
            <w:r w:rsidRPr="00A107B3">
              <w:rPr>
                <w:b/>
                <w:szCs w:val="24"/>
              </w:rPr>
              <w:t xml:space="preserve"> finansuoti (Eur)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BF" w14:textId="77777777" w:rsidR="000F2E31" w:rsidRPr="00A107B3" w:rsidRDefault="000F2E31">
            <w:pPr>
              <w:rPr>
                <w:szCs w:val="24"/>
              </w:rPr>
            </w:pPr>
          </w:p>
        </w:tc>
      </w:tr>
      <w:tr w:rsidR="00A107B3" w:rsidRPr="00A107B3" w14:paraId="316DABC3" w14:textId="77777777">
        <w:trPr>
          <w:trHeight w:val="445"/>
        </w:trPr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16DABC1" w14:textId="53623DF9" w:rsidR="000F2E31" w:rsidRPr="00A107B3" w:rsidRDefault="006469EA" w:rsidP="006469EA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Rekomenduojama skirti suma programai</w:t>
            </w:r>
            <w:r w:rsidR="00A107B3" w:rsidRPr="00A107B3">
              <w:rPr>
                <w:b/>
                <w:szCs w:val="24"/>
              </w:rPr>
              <w:t xml:space="preserve"> finansuoti (Eur)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C2" w14:textId="77777777" w:rsidR="000F2E31" w:rsidRPr="00A107B3" w:rsidRDefault="000F2E31">
            <w:pPr>
              <w:rPr>
                <w:szCs w:val="24"/>
              </w:rPr>
            </w:pPr>
          </w:p>
        </w:tc>
      </w:tr>
    </w:tbl>
    <w:p w14:paraId="316DABC4" w14:textId="77777777" w:rsidR="000F2E31" w:rsidRPr="00A107B3" w:rsidRDefault="000F2E31">
      <w:pPr>
        <w:rPr>
          <w:szCs w:val="24"/>
        </w:rPr>
      </w:pPr>
    </w:p>
    <w:p w14:paraId="316DABC5" w14:textId="77777777" w:rsidR="000F2E31" w:rsidRPr="00A107B3" w:rsidRDefault="000F2E31">
      <w:pPr>
        <w:rPr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790"/>
        <w:gridCol w:w="1650"/>
        <w:gridCol w:w="389"/>
        <w:gridCol w:w="1424"/>
        <w:gridCol w:w="418"/>
        <w:gridCol w:w="3967"/>
      </w:tblGrid>
      <w:tr w:rsidR="00A107B3" w:rsidRPr="00A107B3" w14:paraId="316DABCB" w14:textId="77777777">
        <w:tc>
          <w:tcPr>
            <w:tcW w:w="928" w:type="pct"/>
            <w:shd w:val="clear" w:color="auto" w:fill="auto"/>
          </w:tcPr>
          <w:p w14:paraId="316DABC6" w14:textId="77777777" w:rsidR="000F2E31" w:rsidRPr="00A107B3" w:rsidRDefault="00A107B3">
            <w:pPr>
              <w:rPr>
                <w:szCs w:val="24"/>
                <w:lang w:eastAsia="lt-LT"/>
              </w:rPr>
            </w:pPr>
            <w:r w:rsidRPr="00A107B3">
              <w:rPr>
                <w:szCs w:val="24"/>
                <w:lang w:eastAsia="lt-LT"/>
              </w:rPr>
              <w:t>Ekspertas</w:t>
            </w:r>
          </w:p>
        </w:tc>
        <w:tc>
          <w:tcPr>
            <w:tcW w:w="856" w:type="pct"/>
            <w:shd w:val="clear" w:color="auto" w:fill="auto"/>
          </w:tcPr>
          <w:p w14:paraId="316DABC7" w14:textId="77777777" w:rsidR="000F2E31" w:rsidRPr="00A107B3" w:rsidRDefault="000F2E31">
            <w:pPr>
              <w:rPr>
                <w:szCs w:val="24"/>
                <w:lang w:eastAsia="lt-LT"/>
              </w:rPr>
            </w:pPr>
          </w:p>
        </w:tc>
        <w:tc>
          <w:tcPr>
            <w:tcW w:w="94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6DABC8" w14:textId="77777777" w:rsidR="000F2E31" w:rsidRPr="00A107B3" w:rsidRDefault="000F2E31">
            <w:pPr>
              <w:jc w:val="center"/>
              <w:rPr>
                <w:szCs w:val="24"/>
                <w:lang w:eastAsia="lt-LT"/>
              </w:rPr>
            </w:pPr>
          </w:p>
        </w:tc>
        <w:tc>
          <w:tcPr>
            <w:tcW w:w="217" w:type="pct"/>
            <w:shd w:val="clear" w:color="auto" w:fill="auto"/>
          </w:tcPr>
          <w:p w14:paraId="316DABC9" w14:textId="77777777" w:rsidR="000F2E31" w:rsidRPr="00A107B3" w:rsidRDefault="000F2E31">
            <w:pPr>
              <w:rPr>
                <w:szCs w:val="24"/>
                <w:lang w:eastAsia="lt-LT"/>
              </w:rPr>
            </w:pPr>
          </w:p>
        </w:tc>
        <w:tc>
          <w:tcPr>
            <w:tcW w:w="20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6DABCA" w14:textId="77777777" w:rsidR="000F2E31" w:rsidRPr="00A107B3" w:rsidRDefault="000F2E31">
            <w:pPr>
              <w:jc w:val="center"/>
              <w:rPr>
                <w:szCs w:val="24"/>
                <w:lang w:eastAsia="lt-LT"/>
              </w:rPr>
            </w:pPr>
          </w:p>
        </w:tc>
      </w:tr>
      <w:tr w:rsidR="00A107B3" w:rsidRPr="00A107B3" w14:paraId="316DABD2" w14:textId="77777777">
        <w:tc>
          <w:tcPr>
            <w:tcW w:w="928" w:type="pct"/>
            <w:shd w:val="clear" w:color="auto" w:fill="auto"/>
          </w:tcPr>
          <w:p w14:paraId="316DABCC" w14:textId="77777777" w:rsidR="000F2E31" w:rsidRPr="00A107B3" w:rsidRDefault="000F2E31">
            <w:pPr>
              <w:jc w:val="center"/>
              <w:rPr>
                <w:i/>
                <w:sz w:val="20"/>
                <w:szCs w:val="24"/>
                <w:lang w:eastAsia="lt-LT"/>
              </w:rPr>
            </w:pPr>
          </w:p>
        </w:tc>
        <w:tc>
          <w:tcPr>
            <w:tcW w:w="856" w:type="pct"/>
            <w:shd w:val="clear" w:color="auto" w:fill="auto"/>
          </w:tcPr>
          <w:p w14:paraId="316DABCD" w14:textId="77777777" w:rsidR="000F2E31" w:rsidRPr="00A107B3" w:rsidRDefault="000F2E31">
            <w:pPr>
              <w:jc w:val="center"/>
              <w:rPr>
                <w:i/>
                <w:sz w:val="20"/>
                <w:szCs w:val="24"/>
                <w:lang w:eastAsia="lt-LT"/>
              </w:rPr>
            </w:pPr>
          </w:p>
        </w:tc>
        <w:tc>
          <w:tcPr>
            <w:tcW w:w="941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316DABCE" w14:textId="77777777" w:rsidR="000F2E31" w:rsidRPr="00A107B3" w:rsidRDefault="00A107B3">
            <w:pPr>
              <w:jc w:val="center"/>
              <w:rPr>
                <w:i/>
                <w:sz w:val="20"/>
                <w:szCs w:val="24"/>
                <w:lang w:eastAsia="lt-LT"/>
              </w:rPr>
            </w:pPr>
            <w:r w:rsidRPr="00A107B3">
              <w:rPr>
                <w:i/>
                <w:sz w:val="20"/>
                <w:szCs w:val="24"/>
                <w:lang w:eastAsia="lt-LT"/>
              </w:rPr>
              <w:t>(Parašas)</w:t>
            </w:r>
          </w:p>
        </w:tc>
        <w:tc>
          <w:tcPr>
            <w:tcW w:w="217" w:type="pct"/>
            <w:shd w:val="clear" w:color="auto" w:fill="auto"/>
          </w:tcPr>
          <w:p w14:paraId="316DABCF" w14:textId="77777777" w:rsidR="000F2E31" w:rsidRPr="00A107B3" w:rsidRDefault="000F2E31">
            <w:pPr>
              <w:jc w:val="center"/>
              <w:rPr>
                <w:i/>
                <w:sz w:val="20"/>
                <w:szCs w:val="24"/>
                <w:lang w:eastAsia="lt-LT"/>
              </w:rPr>
            </w:pPr>
          </w:p>
        </w:tc>
        <w:tc>
          <w:tcPr>
            <w:tcW w:w="2058" w:type="pct"/>
            <w:tcBorders>
              <w:top w:val="single" w:sz="4" w:space="0" w:color="auto"/>
            </w:tcBorders>
            <w:shd w:val="clear" w:color="auto" w:fill="auto"/>
          </w:tcPr>
          <w:p w14:paraId="316DABD0" w14:textId="77777777" w:rsidR="000F2E31" w:rsidRPr="00A107B3" w:rsidRDefault="00A107B3">
            <w:pPr>
              <w:jc w:val="center"/>
              <w:rPr>
                <w:i/>
                <w:sz w:val="20"/>
                <w:szCs w:val="24"/>
                <w:lang w:eastAsia="lt-LT"/>
              </w:rPr>
            </w:pPr>
            <w:r w:rsidRPr="00A107B3">
              <w:rPr>
                <w:i/>
                <w:sz w:val="20"/>
                <w:szCs w:val="24"/>
                <w:lang w:eastAsia="lt-LT"/>
              </w:rPr>
              <w:t>(Vardas, pavardė)</w:t>
            </w:r>
          </w:p>
          <w:p w14:paraId="316DABD1" w14:textId="77777777" w:rsidR="000F2E31" w:rsidRPr="00A107B3" w:rsidRDefault="000F2E31">
            <w:pPr>
              <w:jc w:val="center"/>
              <w:rPr>
                <w:i/>
                <w:sz w:val="20"/>
                <w:szCs w:val="24"/>
                <w:lang w:eastAsia="lt-LT"/>
              </w:rPr>
            </w:pPr>
          </w:p>
        </w:tc>
      </w:tr>
      <w:tr w:rsidR="000F2E31" w:rsidRPr="00A107B3" w14:paraId="316DABD8" w14:textId="77777777">
        <w:tc>
          <w:tcPr>
            <w:tcW w:w="928" w:type="pct"/>
            <w:shd w:val="clear" w:color="auto" w:fill="auto"/>
          </w:tcPr>
          <w:p w14:paraId="316DABD3" w14:textId="77777777" w:rsidR="000F2E31" w:rsidRPr="00A107B3" w:rsidRDefault="00A107B3">
            <w:pPr>
              <w:rPr>
                <w:szCs w:val="24"/>
                <w:lang w:eastAsia="lt-LT"/>
              </w:rPr>
            </w:pPr>
            <w:r w:rsidRPr="00A107B3">
              <w:rPr>
                <w:szCs w:val="24"/>
                <w:lang w:eastAsia="lt-LT"/>
              </w:rPr>
              <w:t>Vertinimo data:</w:t>
            </w:r>
          </w:p>
        </w:tc>
        <w:tc>
          <w:tcPr>
            <w:tcW w:w="1058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6DABD4" w14:textId="77777777" w:rsidR="000F2E31" w:rsidRPr="00A107B3" w:rsidRDefault="000F2E31">
            <w:pPr>
              <w:jc w:val="center"/>
              <w:rPr>
                <w:szCs w:val="24"/>
                <w:lang w:eastAsia="lt-LT"/>
              </w:rPr>
            </w:pPr>
          </w:p>
        </w:tc>
        <w:tc>
          <w:tcPr>
            <w:tcW w:w="739" w:type="pct"/>
            <w:shd w:val="clear" w:color="auto" w:fill="auto"/>
          </w:tcPr>
          <w:p w14:paraId="316DABD5" w14:textId="77777777" w:rsidR="000F2E31" w:rsidRPr="00A107B3" w:rsidRDefault="000F2E31">
            <w:pPr>
              <w:rPr>
                <w:sz w:val="20"/>
                <w:szCs w:val="24"/>
                <w:lang w:eastAsia="lt-LT"/>
              </w:rPr>
            </w:pPr>
          </w:p>
        </w:tc>
        <w:tc>
          <w:tcPr>
            <w:tcW w:w="217" w:type="pct"/>
            <w:shd w:val="clear" w:color="auto" w:fill="auto"/>
          </w:tcPr>
          <w:p w14:paraId="316DABD6" w14:textId="77777777" w:rsidR="000F2E31" w:rsidRPr="00A107B3" w:rsidRDefault="000F2E31">
            <w:pPr>
              <w:rPr>
                <w:sz w:val="20"/>
                <w:szCs w:val="24"/>
                <w:lang w:eastAsia="lt-LT"/>
              </w:rPr>
            </w:pPr>
          </w:p>
        </w:tc>
        <w:tc>
          <w:tcPr>
            <w:tcW w:w="2058" w:type="pct"/>
            <w:shd w:val="clear" w:color="auto" w:fill="auto"/>
          </w:tcPr>
          <w:p w14:paraId="316DABD7" w14:textId="77777777" w:rsidR="000F2E31" w:rsidRPr="00A107B3" w:rsidRDefault="000F2E31">
            <w:pPr>
              <w:rPr>
                <w:sz w:val="20"/>
                <w:szCs w:val="24"/>
                <w:lang w:eastAsia="lt-LT"/>
              </w:rPr>
            </w:pPr>
          </w:p>
        </w:tc>
      </w:tr>
    </w:tbl>
    <w:p w14:paraId="316DABD9" w14:textId="77777777" w:rsidR="000F2E31" w:rsidRPr="00A107B3" w:rsidRDefault="000F2E31"/>
    <w:p w14:paraId="316DABDB" w14:textId="77777777" w:rsidR="000F2E31" w:rsidRPr="00A107B3" w:rsidRDefault="000F2E31"/>
    <w:p w14:paraId="316DAC8F" w14:textId="74649767" w:rsidR="000F2E31" w:rsidRDefault="00B130BC" w:rsidP="00B130BC">
      <w:pPr>
        <w:tabs>
          <w:tab w:val="left" w:pos="4125"/>
          <w:tab w:val="left" w:pos="4380"/>
        </w:tabs>
        <w:ind w:firstLine="3472"/>
        <w:rPr>
          <w:lang w:eastAsia="lt-LT"/>
        </w:rPr>
      </w:pPr>
      <w:r>
        <w:rPr>
          <w:lang w:eastAsia="lt-LT"/>
        </w:rPr>
        <w:t>_______________</w:t>
      </w:r>
    </w:p>
    <w:p w14:paraId="521141A1" w14:textId="0ADFBD93" w:rsidR="0051359B" w:rsidRDefault="0051359B" w:rsidP="00B130BC">
      <w:pPr>
        <w:tabs>
          <w:tab w:val="left" w:pos="4125"/>
          <w:tab w:val="left" w:pos="4380"/>
        </w:tabs>
        <w:ind w:firstLine="3472"/>
      </w:pPr>
    </w:p>
    <w:p w14:paraId="4478556B" w14:textId="5771B95E" w:rsidR="0051359B" w:rsidRDefault="0051359B" w:rsidP="00B130BC">
      <w:pPr>
        <w:tabs>
          <w:tab w:val="left" w:pos="4125"/>
          <w:tab w:val="left" w:pos="4380"/>
        </w:tabs>
        <w:ind w:firstLine="3472"/>
      </w:pPr>
    </w:p>
    <w:p w14:paraId="40E140A3" w14:textId="1C797FDD" w:rsidR="0051359B" w:rsidRDefault="0051359B" w:rsidP="00B130BC">
      <w:pPr>
        <w:tabs>
          <w:tab w:val="left" w:pos="4125"/>
          <w:tab w:val="left" w:pos="4380"/>
        </w:tabs>
        <w:ind w:firstLine="3472"/>
      </w:pPr>
    </w:p>
    <w:p w14:paraId="7C2B022B" w14:textId="18FF375D" w:rsidR="0051359B" w:rsidRDefault="0051359B" w:rsidP="00B130BC">
      <w:pPr>
        <w:tabs>
          <w:tab w:val="left" w:pos="4125"/>
          <w:tab w:val="left" w:pos="4380"/>
        </w:tabs>
        <w:ind w:firstLine="3472"/>
      </w:pPr>
    </w:p>
    <w:p w14:paraId="11FBBB7C" w14:textId="01544F94" w:rsidR="0051359B" w:rsidRDefault="0051359B" w:rsidP="00B130BC">
      <w:pPr>
        <w:tabs>
          <w:tab w:val="left" w:pos="4125"/>
          <w:tab w:val="left" w:pos="4380"/>
        </w:tabs>
        <w:ind w:firstLine="3472"/>
      </w:pPr>
    </w:p>
    <w:p w14:paraId="1A7D97D7" w14:textId="5F36D9FD" w:rsidR="0051359B" w:rsidRDefault="0051359B" w:rsidP="00B130BC">
      <w:pPr>
        <w:tabs>
          <w:tab w:val="left" w:pos="4125"/>
          <w:tab w:val="left" w:pos="4380"/>
        </w:tabs>
        <w:ind w:firstLine="3472"/>
      </w:pPr>
    </w:p>
    <w:p w14:paraId="56559DCE" w14:textId="2D93D6BB" w:rsidR="0051359B" w:rsidRDefault="0051359B" w:rsidP="00B130BC">
      <w:pPr>
        <w:tabs>
          <w:tab w:val="left" w:pos="4125"/>
          <w:tab w:val="left" w:pos="4380"/>
        </w:tabs>
        <w:ind w:firstLine="3472"/>
      </w:pPr>
    </w:p>
    <w:p w14:paraId="1BA1972E" w14:textId="213191FC" w:rsidR="0051359B" w:rsidRDefault="0051359B" w:rsidP="00B130BC">
      <w:pPr>
        <w:tabs>
          <w:tab w:val="left" w:pos="4125"/>
          <w:tab w:val="left" w:pos="4380"/>
        </w:tabs>
        <w:ind w:firstLine="3472"/>
      </w:pPr>
    </w:p>
    <w:p w14:paraId="05BA34F6" w14:textId="538E6E9F" w:rsidR="0051359B" w:rsidRDefault="0051359B" w:rsidP="00B130BC">
      <w:pPr>
        <w:tabs>
          <w:tab w:val="left" w:pos="4125"/>
          <w:tab w:val="left" w:pos="4380"/>
        </w:tabs>
        <w:ind w:firstLine="3472"/>
      </w:pPr>
    </w:p>
    <w:p w14:paraId="1A36BEE1" w14:textId="41456D8B" w:rsidR="0051359B" w:rsidRDefault="0051359B" w:rsidP="00B130BC">
      <w:pPr>
        <w:tabs>
          <w:tab w:val="left" w:pos="4125"/>
          <w:tab w:val="left" w:pos="4380"/>
        </w:tabs>
        <w:ind w:firstLine="3472"/>
      </w:pPr>
    </w:p>
    <w:p w14:paraId="1F8842FE" w14:textId="497EC76A" w:rsidR="0051359B" w:rsidRDefault="0051359B" w:rsidP="00B130BC">
      <w:pPr>
        <w:tabs>
          <w:tab w:val="left" w:pos="4125"/>
          <w:tab w:val="left" w:pos="4380"/>
        </w:tabs>
        <w:ind w:firstLine="3472"/>
      </w:pPr>
    </w:p>
    <w:p w14:paraId="58995A81" w14:textId="727584F6" w:rsidR="0051359B" w:rsidRPr="00A107B3" w:rsidRDefault="0051359B" w:rsidP="0008718A">
      <w:pPr>
        <w:tabs>
          <w:tab w:val="left" w:pos="4125"/>
          <w:tab w:val="left" w:pos="4380"/>
        </w:tabs>
      </w:pPr>
      <w:r>
        <w:t>Loreta Vasiliauskienė, tel. (8 440)  45 583</w:t>
      </w:r>
    </w:p>
    <w:sectPr w:rsidR="0051359B" w:rsidRPr="00A107B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567" w:bottom="1134" w:left="1701" w:header="567" w:footer="567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A81DB1" w14:textId="77777777" w:rsidR="00D20D3D" w:rsidRDefault="00D20D3D">
      <w:r>
        <w:separator/>
      </w:r>
    </w:p>
  </w:endnote>
  <w:endnote w:type="continuationSeparator" w:id="0">
    <w:p w14:paraId="7A638097" w14:textId="77777777" w:rsidR="00D20D3D" w:rsidRDefault="00D2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, serif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LT">
    <w:altName w:val="Arial"/>
    <w:charset w:val="BA"/>
    <w:family w:val="swiss"/>
    <w:pitch w:val="variable"/>
    <w:sig w:usb0="00000001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DAC99" w14:textId="77777777" w:rsidR="00A82302" w:rsidRDefault="00A82302">
    <w:pPr>
      <w:framePr w:wrap="auto" w:vAnchor="text" w:hAnchor="margin" w:xAlign="right" w:y="1"/>
      <w:tabs>
        <w:tab w:val="center" w:pos="4153"/>
        <w:tab w:val="right" w:pos="8306"/>
      </w:tabs>
      <w:overflowPunct w:val="0"/>
      <w:textAlignment w:val="baseline"/>
      <w:rPr>
        <w:rFonts w:ascii="HelveticaLT" w:hAnsi="HelveticaLT"/>
        <w:sz w:val="20"/>
        <w:lang w:val="en-GB"/>
      </w:rPr>
    </w:pPr>
    <w:r>
      <w:rPr>
        <w:rFonts w:ascii="HelveticaLT" w:hAnsi="HelveticaLT"/>
        <w:sz w:val="20"/>
        <w:lang w:val="en-GB"/>
      </w:rPr>
      <w:fldChar w:fldCharType="begin"/>
    </w:r>
    <w:r>
      <w:rPr>
        <w:rFonts w:ascii="HelveticaLT" w:hAnsi="HelveticaLT"/>
        <w:sz w:val="20"/>
        <w:lang w:val="en-GB"/>
      </w:rPr>
      <w:instrText xml:space="preserve">PAGE  </w:instrText>
    </w:r>
    <w:r>
      <w:rPr>
        <w:rFonts w:ascii="HelveticaLT" w:hAnsi="HelveticaLT"/>
        <w:sz w:val="20"/>
        <w:lang w:val="en-GB"/>
      </w:rPr>
      <w:fldChar w:fldCharType="end"/>
    </w:r>
  </w:p>
  <w:p w14:paraId="316DAC9A" w14:textId="77777777" w:rsidR="00A82302" w:rsidRDefault="00A82302">
    <w:pPr>
      <w:tabs>
        <w:tab w:val="center" w:pos="4153"/>
        <w:tab w:val="right" w:pos="8306"/>
      </w:tabs>
      <w:overflowPunct w:val="0"/>
      <w:ind w:right="360"/>
      <w:textAlignment w:val="baseline"/>
      <w:rPr>
        <w:rFonts w:ascii="HelveticaLT" w:hAnsi="HelveticaLT"/>
        <w:sz w:val="20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DAC9B" w14:textId="77777777" w:rsidR="00A82302" w:rsidRDefault="00A82302">
    <w:pPr>
      <w:tabs>
        <w:tab w:val="center" w:pos="4153"/>
        <w:tab w:val="right" w:pos="8306"/>
      </w:tabs>
      <w:overflowPunct w:val="0"/>
      <w:ind w:right="360"/>
      <w:textAlignment w:val="baseline"/>
      <w:rPr>
        <w:rFonts w:ascii="HelveticaLT" w:hAnsi="HelveticaLT"/>
        <w:sz w:val="20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DAC9D" w14:textId="77777777" w:rsidR="00A82302" w:rsidRDefault="00A82302">
    <w:pPr>
      <w:tabs>
        <w:tab w:val="center" w:pos="4153"/>
        <w:tab w:val="right" w:pos="8306"/>
      </w:tabs>
      <w:overflowPunct w:val="0"/>
      <w:textAlignment w:val="baseline"/>
      <w:rPr>
        <w:rFonts w:ascii="HelveticaLT" w:hAnsi="HelveticaLT"/>
        <w:sz w:val="20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677E4C" w14:textId="77777777" w:rsidR="00D20D3D" w:rsidRDefault="00D20D3D">
      <w:r>
        <w:separator/>
      </w:r>
    </w:p>
  </w:footnote>
  <w:footnote w:type="continuationSeparator" w:id="0">
    <w:p w14:paraId="2CAAD05D" w14:textId="77777777" w:rsidR="00D20D3D" w:rsidRDefault="00D2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DAC96" w14:textId="77777777" w:rsidR="00A82302" w:rsidRDefault="00A82302">
    <w:pPr>
      <w:tabs>
        <w:tab w:val="center" w:pos="4819"/>
        <w:tab w:val="right" w:pos="9071"/>
      </w:tabs>
      <w:overflowPunct w:val="0"/>
      <w:textAlignment w:val="baseline"/>
      <w:rPr>
        <w:rFonts w:ascii="HelveticaLT" w:hAnsi="HelveticaLT"/>
        <w:sz w:val="20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DAC97" w14:textId="77777777" w:rsidR="00A82302" w:rsidRDefault="00A82302">
    <w:pPr>
      <w:tabs>
        <w:tab w:val="center" w:pos="4819"/>
        <w:tab w:val="right" w:pos="9071"/>
      </w:tabs>
      <w:overflowPunct w:val="0"/>
      <w:jc w:val="center"/>
      <w:textAlignment w:val="baseline"/>
      <w:rPr>
        <w:rFonts w:ascii="HelveticaLT" w:hAnsi="HelveticaLT"/>
        <w:sz w:val="20"/>
        <w:lang w:val="en-GB"/>
      </w:rPr>
    </w:pPr>
    <w:r>
      <w:rPr>
        <w:rFonts w:ascii="HelveticaLT" w:hAnsi="HelveticaLT"/>
        <w:sz w:val="20"/>
        <w:lang w:val="en-GB"/>
      </w:rPr>
      <w:fldChar w:fldCharType="begin"/>
    </w:r>
    <w:r>
      <w:rPr>
        <w:rFonts w:ascii="HelveticaLT" w:hAnsi="HelveticaLT"/>
        <w:sz w:val="20"/>
        <w:lang w:val="en-GB"/>
      </w:rPr>
      <w:instrText>PAGE   \* MERGEFORMAT</w:instrText>
    </w:r>
    <w:r>
      <w:rPr>
        <w:rFonts w:ascii="HelveticaLT" w:hAnsi="HelveticaLT"/>
        <w:sz w:val="20"/>
        <w:lang w:val="en-GB"/>
      </w:rPr>
      <w:fldChar w:fldCharType="separate"/>
    </w:r>
    <w:r w:rsidR="002B1BA2" w:rsidRPr="002B1BA2">
      <w:rPr>
        <w:rFonts w:ascii="HelveticaLT" w:hAnsi="HelveticaLT"/>
        <w:noProof/>
        <w:sz w:val="20"/>
      </w:rPr>
      <w:t>3</w:t>
    </w:r>
    <w:r>
      <w:rPr>
        <w:rFonts w:ascii="HelveticaLT" w:hAnsi="HelveticaLT"/>
        <w:sz w:val="20"/>
        <w:lang w:val="en-GB"/>
      </w:rPr>
      <w:fldChar w:fldCharType="end"/>
    </w:r>
  </w:p>
  <w:p w14:paraId="316DAC98" w14:textId="77777777" w:rsidR="00A82302" w:rsidRDefault="00A82302">
    <w:pPr>
      <w:tabs>
        <w:tab w:val="center" w:pos="4819"/>
        <w:tab w:val="right" w:pos="9071"/>
      </w:tabs>
      <w:overflowPunct w:val="0"/>
      <w:textAlignment w:val="baseline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DAC9C" w14:textId="77777777" w:rsidR="00A82302" w:rsidRDefault="00A82302">
    <w:pPr>
      <w:tabs>
        <w:tab w:val="center" w:pos="4680"/>
        <w:tab w:val="right" w:pos="9360"/>
      </w:tabs>
      <w:rPr>
        <w:rFonts w:ascii="Calibri" w:hAnsi="Calibri"/>
        <w:sz w:val="22"/>
        <w:szCs w:val="22"/>
        <w:lang w:eastAsia="lt-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284"/>
  <w:hyphenationZone w:val="396"/>
  <w:doNotHyphenateCap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119"/>
    <w:rsid w:val="00032B1F"/>
    <w:rsid w:val="000539F3"/>
    <w:rsid w:val="0008718A"/>
    <w:rsid w:val="00095119"/>
    <w:rsid w:val="000F2E31"/>
    <w:rsid w:val="00107AE4"/>
    <w:rsid w:val="00203A4F"/>
    <w:rsid w:val="002174FB"/>
    <w:rsid w:val="00224024"/>
    <w:rsid w:val="002B1BA2"/>
    <w:rsid w:val="002F3C61"/>
    <w:rsid w:val="00422191"/>
    <w:rsid w:val="004A31C9"/>
    <w:rsid w:val="0051359B"/>
    <w:rsid w:val="005663EA"/>
    <w:rsid w:val="005A30A6"/>
    <w:rsid w:val="005A5651"/>
    <w:rsid w:val="005B0F66"/>
    <w:rsid w:val="005B77B2"/>
    <w:rsid w:val="005E2DD8"/>
    <w:rsid w:val="006469EA"/>
    <w:rsid w:val="006522BB"/>
    <w:rsid w:val="00784E44"/>
    <w:rsid w:val="008979FE"/>
    <w:rsid w:val="009A70FD"/>
    <w:rsid w:val="00A107B3"/>
    <w:rsid w:val="00A82302"/>
    <w:rsid w:val="00B130BC"/>
    <w:rsid w:val="00B71AD7"/>
    <w:rsid w:val="00B95599"/>
    <w:rsid w:val="00CF036D"/>
    <w:rsid w:val="00D20D3D"/>
    <w:rsid w:val="00E0493C"/>
    <w:rsid w:val="00F50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16DA910"/>
  <w15:docId w15:val="{69A36223-969F-4321-A679-66601270B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rsid w:val="00A107B3"/>
    <w:rPr>
      <w:color w:val="808080"/>
    </w:rPr>
  </w:style>
  <w:style w:type="paragraph" w:styleId="Debesliotekstas">
    <w:name w:val="Balloon Text"/>
    <w:basedOn w:val="prastasis"/>
    <w:link w:val="DebesliotekstasDiagrama"/>
    <w:rsid w:val="005B0F66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rsid w:val="005B0F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09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8ECFFBDDA118244861569856C5AC6C3" ma:contentTypeVersion="0" ma:contentTypeDescription="Kurkite naują dokumentą." ma:contentTypeScope="" ma:versionID="e894898859fc6bec26f1b7b2ed962da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2f6efcb3d141a2d8cf8d4aae0174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:xsd="http://www.w3.org/2001/XMLSchema" xmlns="http://schemas.openxmlformats.org/package/2006/metadata/core-properties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xs="http://www.w3.org/2001/XMLSchema" xmlns:pc="http://schemas.microsoft.com/office/infopath/2007/PartnerControls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A94C57-A979-4472-BB5C-F10D08D1BB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657871-066F-4022-ADF0-6FD5CB56C5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889607-F465-4E7F-A2AB-901B1D7E2A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F21A45-69E6-4270-8E44-464CD8B578D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2773</Words>
  <Characters>1581</Characters>
  <Application>Microsoft Office Word</Application>
  <DocSecurity>0</DocSecurity>
  <Lines>13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b69c760b-21d8-428b-b183-7f46a2b2c9ec</vt:lpstr>
      <vt:lpstr>isakymas del NVŠ projektu konkurso.docx</vt:lpstr>
    </vt:vector>
  </TitlesOfParts>
  <Company/>
  <LinksUpToDate>false</LinksUpToDate>
  <CharactersWithSpaces>4346</CharactersWithSpaces>
  <SharedDoc>false</SharedDoc>
  <HyperlinkBase/>
  <HLinks>
    <vt:vector size="42" baseType="variant">
      <vt:variant>
        <vt:i4>2031661</vt:i4>
      </vt:variant>
      <vt:variant>
        <vt:i4>18</vt:i4>
      </vt:variant>
      <vt:variant>
        <vt:i4>0</vt:i4>
      </vt:variant>
      <vt:variant>
        <vt:i4>5</vt:i4>
      </vt:variant>
      <vt:variant>
        <vt:lpwstr>mailto:konkursas@lmnsc.lt</vt:lpwstr>
      </vt:variant>
      <vt:variant>
        <vt:lpwstr/>
      </vt:variant>
      <vt:variant>
        <vt:i4>2031661</vt:i4>
      </vt:variant>
      <vt:variant>
        <vt:i4>15</vt:i4>
      </vt:variant>
      <vt:variant>
        <vt:i4>0</vt:i4>
      </vt:variant>
      <vt:variant>
        <vt:i4>5</vt:i4>
      </vt:variant>
      <vt:variant>
        <vt:lpwstr>mailto:konkursas@lmnsc.lt</vt:lpwstr>
      </vt:variant>
      <vt:variant>
        <vt:lpwstr/>
      </vt:variant>
      <vt:variant>
        <vt:i4>589844</vt:i4>
      </vt:variant>
      <vt:variant>
        <vt:i4>12</vt:i4>
      </vt:variant>
      <vt:variant>
        <vt:i4>0</vt:i4>
      </vt:variant>
      <vt:variant>
        <vt:i4>5</vt:i4>
      </vt:variant>
      <vt:variant>
        <vt:lpwstr>http://www.lmnsc.lt/</vt:lpwstr>
      </vt:variant>
      <vt:variant>
        <vt:lpwstr/>
      </vt:variant>
      <vt:variant>
        <vt:i4>2621501</vt:i4>
      </vt:variant>
      <vt:variant>
        <vt:i4>9</vt:i4>
      </vt:variant>
      <vt:variant>
        <vt:i4>0</vt:i4>
      </vt:variant>
      <vt:variant>
        <vt:i4>5</vt:i4>
      </vt:variant>
      <vt:variant>
        <vt:lpwstr>http://www.smir.smm.lt/</vt:lpwstr>
      </vt:variant>
      <vt:variant>
        <vt:lpwstr/>
      </vt:variant>
      <vt:variant>
        <vt:i4>2031661</vt:i4>
      </vt:variant>
      <vt:variant>
        <vt:i4>6</vt:i4>
      </vt:variant>
      <vt:variant>
        <vt:i4>0</vt:i4>
      </vt:variant>
      <vt:variant>
        <vt:i4>5</vt:i4>
      </vt:variant>
      <vt:variant>
        <vt:lpwstr>mailto:konkursas@lmnsc.lt</vt:lpwstr>
      </vt:variant>
      <vt:variant>
        <vt:lpwstr/>
      </vt:variant>
      <vt:variant>
        <vt:i4>589844</vt:i4>
      </vt:variant>
      <vt:variant>
        <vt:i4>3</vt:i4>
      </vt:variant>
      <vt:variant>
        <vt:i4>0</vt:i4>
      </vt:variant>
      <vt:variant>
        <vt:i4>5</vt:i4>
      </vt:variant>
      <vt:variant>
        <vt:lpwstr>http://www.lmnsc.lt/</vt:lpwstr>
      </vt:variant>
      <vt:variant>
        <vt:lpwstr/>
      </vt:variant>
      <vt:variant>
        <vt:i4>7733351</vt:i4>
      </vt:variant>
      <vt:variant>
        <vt:i4>0</vt:i4>
      </vt:variant>
      <vt:variant>
        <vt:i4>0</vt:i4>
      </vt:variant>
      <vt:variant>
        <vt:i4>5</vt:i4>
      </vt:variant>
      <vt:variant>
        <vt:lpwstr>http://www.smm.lt/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b69c760b-21d8-428b-b183-7f46a2b2c9ec</dc:title>
  <dc:creator>Birietienė Aušra</dc:creator>
  <cp:lastModifiedBy>Sandra Staniūtė</cp:lastModifiedBy>
  <cp:revision>2</cp:revision>
  <cp:lastPrinted>2019-03-14T11:58:00Z</cp:lastPrinted>
  <dcterms:created xsi:type="dcterms:W3CDTF">2020-08-27T11:37:00Z</dcterms:created>
  <dcterms:modified xsi:type="dcterms:W3CDTF">2020-08-27T11:37:00Z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0x010100D8ECFFBDDA118244861569856C5AC6C3</vt:lpwstr>
  </property>
  <property fmtid="{D5CDD505-2E9C-101B-9397-08002B2CF9AE}" pid="3" name="scan_status">
    <vt:lpwstr/>
  </property>
  <property fmtid="{D5CDD505-2E9C-101B-9397-08002B2CF9AE}" pid="4" name="ParentID">
    <vt:lpwstr>0</vt:lpwstr>
  </property>
  <property fmtid="{D5CDD505-2E9C-101B-9397-08002B2CF9AE}" pid="5" name="sendToRecSrv">
    <vt:lpwstr>1</vt:lpwstr>
  </property>
  <property fmtid="{D5CDD505-2E9C-101B-9397-08002B2CF9AE}" pid="6" name="tmpFile">
    <vt:lpwstr>0</vt:lpwstr>
  </property>
  <property fmtid="{D5CDD505-2E9C-101B-9397-08002B2CF9AE}" pid="7" name="RegUpdate">
    <vt:lpwstr/>
  </property>
  <property fmtid="{D5CDD505-2E9C-101B-9397-08002B2CF9AE}" pid="8" name="GUID_ID">
    <vt:lpwstr>ceae0839-842f-4ee5-abb6-57745bd91f36</vt:lpwstr>
  </property>
  <property fmtid="{D5CDD505-2E9C-101B-9397-08002B2CF9AE}" pid="9" name="ListID">
    <vt:lpwstr/>
  </property>
  <property fmtid="{D5CDD505-2E9C-101B-9397-08002B2CF9AE}" pid="10" name="IsDeleted">
    <vt:lpwstr/>
  </property>
  <property fmtid="{D5CDD505-2E9C-101B-9397-08002B2CF9AE}" pid="11" name="LocalFile">
    <vt:lpwstr/>
  </property>
  <property fmtid="{D5CDD505-2E9C-101B-9397-08002B2CF9AE}" pid="12" name="tmpVersion">
    <vt:lpwstr>0</vt:lpwstr>
  </property>
  <property fmtid="{D5CDD505-2E9C-101B-9397-08002B2CF9AE}" pid="13" name="ArchiveStatus">
    <vt:lpwstr/>
  </property>
  <property fmtid="{D5CDD505-2E9C-101B-9397-08002B2CF9AE}" pid="14" name="ArchiveID">
    <vt:lpwstr/>
  </property>
  <property fmtid="{D5CDD505-2E9C-101B-9397-08002B2CF9AE}" pid="15" name="Komentarai">
    <vt:lpwstr>Pridėta po vizavimo</vt:lpwstr>
  </property>
</Properties>
</file>